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13" w:rsidRDefault="000B6A13" w:rsidP="000B6A13">
      <w:pPr>
        <w:pStyle w:val="Titre1"/>
      </w:pPr>
      <w:bookmarkStart w:id="0" w:name="_Fiche_outil_n_9"/>
      <w:bookmarkStart w:id="1" w:name="_Toc92277816"/>
      <w:bookmarkEnd w:id="0"/>
      <w:r w:rsidRPr="00B71C83">
        <w:t>Fiche outil n°</w:t>
      </w:r>
      <w:r>
        <w:rPr>
          <w:rFonts w:ascii="Calibri" w:hAnsi="Calibri"/>
        </w:rPr>
        <w:t> </w:t>
      </w:r>
      <w:r>
        <w:t>5</w:t>
      </w:r>
      <w:r w:rsidRPr="00B71C83">
        <w:t xml:space="preserve"> : </w:t>
      </w:r>
      <w:r>
        <w:t>règles d’or indicatives pour optimiser l’entretien de recrutement</w:t>
      </w:r>
      <w:bookmarkEnd w:id="1"/>
    </w:p>
    <w:tbl>
      <w:tblPr>
        <w:tblStyle w:val="TableauListe4-Accentuation41"/>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85" w:type="dxa"/>
          <w:left w:w="85" w:type="dxa"/>
          <w:bottom w:w="85" w:type="dxa"/>
          <w:right w:w="85" w:type="dxa"/>
        </w:tblCellMar>
        <w:tblLook w:val="04A0" w:firstRow="1" w:lastRow="0" w:firstColumn="1" w:lastColumn="0" w:noHBand="0" w:noVBand="1"/>
      </w:tblPr>
      <w:tblGrid>
        <w:gridCol w:w="2122"/>
        <w:gridCol w:w="7614"/>
      </w:tblGrid>
      <w:tr w:rsidR="000B6A13" w:rsidRPr="006637B8" w:rsidTr="0048184E">
        <w:trPr>
          <w:cnfStyle w:val="100000000000" w:firstRow="1" w:lastRow="0" w:firstColumn="0" w:lastColumn="0" w:oddVBand="0" w:evenVBand="0" w:oddHBand="0"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1090" w:type="pct"/>
            <w:tcBorders>
              <w:top w:val="single" w:sz="4" w:space="0" w:color="auto"/>
              <w:left w:val="none" w:sz="0" w:space="0" w:color="auto"/>
              <w:bottom w:val="single" w:sz="2" w:space="0" w:color="auto"/>
            </w:tcBorders>
            <w:shd w:val="clear" w:color="auto" w:fill="auto"/>
            <w:vAlign w:val="center"/>
          </w:tcPr>
          <w:p w:rsidR="000B6A13" w:rsidRPr="007D299B" w:rsidRDefault="00A33A6D" w:rsidP="007D299B">
            <w:pPr>
              <w:pStyle w:val="Titretableau"/>
              <w:rPr>
                <w:b/>
              </w:rPr>
            </w:pPr>
            <w:bookmarkStart w:id="2" w:name="_GoBack"/>
            <w:r w:rsidRPr="007D299B">
              <w:rPr>
                <w:b/>
              </w:rPr>
              <w:t>É</w:t>
            </w:r>
            <w:r w:rsidR="00091479" w:rsidRPr="007D299B">
              <w:rPr>
                <w:b/>
              </w:rPr>
              <w:t>tapes</w:t>
            </w:r>
          </w:p>
        </w:tc>
        <w:tc>
          <w:tcPr>
            <w:tcW w:w="3910" w:type="pct"/>
            <w:tcBorders>
              <w:top w:val="single" w:sz="4" w:space="0" w:color="auto"/>
              <w:bottom w:val="single" w:sz="2" w:space="0" w:color="auto"/>
              <w:right w:val="none" w:sz="0" w:space="0" w:color="auto"/>
            </w:tcBorders>
            <w:shd w:val="clear" w:color="auto" w:fill="auto"/>
            <w:vAlign w:val="center"/>
          </w:tcPr>
          <w:p w:rsidR="000B6A13" w:rsidRPr="007D299B" w:rsidRDefault="00091479" w:rsidP="007D299B">
            <w:pPr>
              <w:pStyle w:val="Titretableau"/>
              <w:cnfStyle w:val="100000000000" w:firstRow="1" w:lastRow="0" w:firstColumn="0" w:lastColumn="0" w:oddVBand="0" w:evenVBand="0" w:oddHBand="0" w:evenHBand="0" w:firstRowFirstColumn="0" w:firstRowLastColumn="0" w:lastRowFirstColumn="0" w:lastRowLastColumn="0"/>
              <w:rPr>
                <w:b/>
              </w:rPr>
            </w:pPr>
            <w:r w:rsidRPr="007D299B">
              <w:rPr>
                <w:b/>
              </w:rPr>
              <w:t>Contenu</w:t>
            </w:r>
          </w:p>
        </w:tc>
      </w:tr>
      <w:tr w:rsidR="00091479" w:rsidRPr="006637B8" w:rsidTr="0048184E">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2" w:space="0" w:color="auto"/>
              <w:bottom w:val="single" w:sz="2" w:space="0" w:color="auto"/>
            </w:tcBorders>
            <w:shd w:val="clear" w:color="auto" w:fill="A6A7D0"/>
            <w:vAlign w:val="center"/>
          </w:tcPr>
          <w:p w:rsidR="00091479" w:rsidRPr="007D299B" w:rsidRDefault="00091479" w:rsidP="007D299B">
            <w:pPr>
              <w:pStyle w:val="Titretableau"/>
              <w:rPr>
                <w:b/>
              </w:rPr>
            </w:pPr>
            <w:r w:rsidRPr="007D299B">
              <w:rPr>
                <w:b/>
              </w:rPr>
              <w:t>Avant l’entretien</w:t>
            </w:r>
          </w:p>
        </w:tc>
      </w:tr>
      <w:tr w:rsidR="00754B9C" w:rsidRPr="006637B8" w:rsidTr="0048184E">
        <w:trPr>
          <w:trHeight w:val="1431"/>
        </w:trPr>
        <w:tc>
          <w:tcPr>
            <w:cnfStyle w:val="001000000000" w:firstRow="0" w:lastRow="0" w:firstColumn="1" w:lastColumn="0" w:oddVBand="0" w:evenVBand="0" w:oddHBand="0" w:evenHBand="0" w:firstRowFirstColumn="0" w:firstRowLastColumn="0" w:lastRowFirstColumn="0" w:lastRowLastColumn="0"/>
            <w:tcW w:w="1090" w:type="pct"/>
            <w:tcBorders>
              <w:top w:val="single" w:sz="2" w:space="0" w:color="auto"/>
              <w:bottom w:val="single" w:sz="2" w:space="0" w:color="auto"/>
            </w:tcBorders>
            <w:shd w:val="clear" w:color="auto" w:fill="auto"/>
            <w:vAlign w:val="center"/>
          </w:tcPr>
          <w:p w:rsidR="000B6A13" w:rsidRPr="007D299B" w:rsidRDefault="000B6A13" w:rsidP="007D299B">
            <w:pPr>
              <w:pStyle w:val="Titretableau"/>
              <w:rPr>
                <w:b/>
              </w:rPr>
            </w:pPr>
            <w:r w:rsidRPr="007D299B">
              <w:rPr>
                <w:b/>
              </w:rPr>
              <w:t>Préparation à l’entretien</w:t>
            </w:r>
          </w:p>
        </w:tc>
        <w:tc>
          <w:tcPr>
            <w:tcW w:w="3910" w:type="pct"/>
            <w:tcBorders>
              <w:top w:val="single" w:sz="2" w:space="0" w:color="auto"/>
              <w:bottom w:val="single" w:sz="2" w:space="0" w:color="auto"/>
            </w:tcBorders>
            <w:shd w:val="clear" w:color="auto" w:fill="auto"/>
            <w:vAlign w:val="center"/>
          </w:tcPr>
          <w:p w:rsidR="000B6A13" w:rsidRPr="000B6A13" w:rsidRDefault="004E5AE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091479" w:rsidRPr="002F27E5">
              <w:t xml:space="preserve"> </w:t>
            </w:r>
            <w:r w:rsidR="000B6A13" w:rsidRPr="000B6A13">
              <w:t>Réserver une salle (veiller à ne pas être dérangé lors de l’entretien, pas de téléphone)</w:t>
            </w:r>
            <w:r w:rsidR="00091479">
              <w:t>.</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4E5AE1" w:rsidRPr="002F27E5">
              <w:t xml:space="preserve"> </w:t>
            </w:r>
            <w:r w:rsidR="000B6A13" w:rsidRPr="000B6A13">
              <w:t>S’assurer que les aménagements ont bien été pris en compte</w:t>
            </w:r>
            <w:r w:rsidR="00091479">
              <w:t>.</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4E5AE1" w:rsidRPr="002F27E5">
              <w:t xml:space="preserve"> </w:t>
            </w:r>
            <w:r w:rsidR="00091479">
              <w:t>Lire et s’imprégner du CV.</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4E5AE1" w:rsidRPr="002F27E5">
              <w:t xml:space="preserve"> </w:t>
            </w:r>
            <w:r w:rsidR="000B6A13" w:rsidRPr="000B6A13">
              <w:t>Compléter la grille d’entretien et préparer les questions à poser selon les compétences et les critères à valider</w:t>
            </w:r>
            <w:r w:rsidR="00091479">
              <w:t>.</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4E5AE1" w:rsidRPr="002F27E5">
              <w:t xml:space="preserve"> </w:t>
            </w:r>
            <w:r w:rsidR="000B6A13" w:rsidRPr="000B6A13">
              <w:t xml:space="preserve">Préparer les documents que vous souhaitez fournir à </w:t>
            </w:r>
            <w:r w:rsidR="00EC2B8E">
              <w:t>chaque candidate</w:t>
            </w:r>
            <w:r w:rsidR="00F94B68">
              <w:t xml:space="preserve"> et </w:t>
            </w:r>
            <w:r w:rsidR="00EC2B8E">
              <w:t>candidat</w:t>
            </w:r>
            <w:r w:rsidR="000B6A13" w:rsidRPr="000B6A13">
              <w:t>, si nécessaire</w:t>
            </w:r>
            <w:r w:rsidR="00091479">
              <w:t>.</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4E5AE1" w:rsidRPr="002F27E5">
              <w:t xml:space="preserve"> </w:t>
            </w:r>
            <w:r w:rsidR="000B6A13" w:rsidRPr="000B6A13">
              <w:t>Être à l’heure (10 minutes avant l’entretien)</w:t>
            </w:r>
            <w:r w:rsidR="00091479">
              <w:t>.</w:t>
            </w:r>
          </w:p>
        </w:tc>
      </w:tr>
      <w:tr w:rsidR="000B6A13" w:rsidRPr="006637B8" w:rsidTr="0048184E">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2" w:space="0" w:color="auto"/>
              <w:bottom w:val="single" w:sz="2" w:space="0" w:color="auto"/>
            </w:tcBorders>
            <w:shd w:val="clear" w:color="auto" w:fill="A6A7D0"/>
            <w:vAlign w:val="center"/>
          </w:tcPr>
          <w:p w:rsidR="000B6A13" w:rsidRPr="007D299B" w:rsidRDefault="00091479" w:rsidP="007D299B">
            <w:pPr>
              <w:pStyle w:val="Titretableau"/>
              <w:rPr>
                <w:b/>
              </w:rPr>
            </w:pPr>
            <w:r w:rsidRPr="007D299B">
              <w:rPr>
                <w:b/>
              </w:rPr>
              <w:t>Le déroulement de l’entretien</w:t>
            </w:r>
          </w:p>
        </w:tc>
      </w:tr>
      <w:tr w:rsidR="000B6A13" w:rsidRPr="006637B8" w:rsidTr="0048184E">
        <w:trPr>
          <w:trHeight w:val="1157"/>
        </w:trPr>
        <w:tc>
          <w:tcPr>
            <w:cnfStyle w:val="001000000000" w:firstRow="0" w:lastRow="0" w:firstColumn="1" w:lastColumn="0" w:oddVBand="0" w:evenVBand="0" w:oddHBand="0" w:evenHBand="0" w:firstRowFirstColumn="0" w:firstRowLastColumn="0" w:lastRowFirstColumn="0" w:lastRowLastColumn="0"/>
            <w:tcW w:w="1090" w:type="pct"/>
            <w:tcBorders>
              <w:top w:val="single" w:sz="2" w:space="0" w:color="auto"/>
              <w:bottom w:val="single" w:sz="2" w:space="0" w:color="auto"/>
            </w:tcBorders>
            <w:shd w:val="clear" w:color="auto" w:fill="auto"/>
            <w:vAlign w:val="center"/>
          </w:tcPr>
          <w:p w:rsidR="000B6A13" w:rsidRPr="007D299B" w:rsidRDefault="000B6A13" w:rsidP="007D299B">
            <w:pPr>
              <w:pStyle w:val="Titretableau"/>
              <w:rPr>
                <w:b/>
              </w:rPr>
            </w:pPr>
            <w:r w:rsidRPr="007D299B">
              <w:rPr>
                <w:b/>
              </w:rPr>
              <w:t>Accueil</w:t>
            </w:r>
          </w:p>
        </w:tc>
        <w:tc>
          <w:tcPr>
            <w:tcW w:w="3910" w:type="pct"/>
            <w:tcBorders>
              <w:top w:val="single" w:sz="2" w:space="0" w:color="auto"/>
              <w:bottom w:val="single" w:sz="2" w:space="0" w:color="auto"/>
            </w:tcBorders>
            <w:shd w:val="clear" w:color="auto" w:fill="auto"/>
            <w:vAlign w:val="center"/>
          </w:tcPr>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4E5AE1" w:rsidRPr="002F27E5">
              <w:t xml:space="preserve"> </w:t>
            </w:r>
            <w:r w:rsidR="000B6A13" w:rsidRPr="000B6A13">
              <w:t>Se présenter (nom et fonction</w:t>
            </w:r>
            <w:r w:rsidR="004E5AE1">
              <w:rPr>
                <w:rFonts w:ascii="Calibri" w:hAnsi="Calibri" w:cs="Calibri"/>
              </w:rPr>
              <w:t xml:space="preserve">, </w:t>
            </w:r>
            <w:r w:rsidR="000B6A13" w:rsidRPr="000B6A13">
              <w:t>r</w:t>
            </w:r>
            <w:r w:rsidR="000B6A13" w:rsidRPr="000B6A13">
              <w:rPr>
                <w:rFonts w:cs="Marianne Light"/>
              </w:rPr>
              <w:t>ô</w:t>
            </w:r>
            <w:r w:rsidR="000B6A13" w:rsidRPr="000B6A13">
              <w:t>le dans le recrutement)</w:t>
            </w:r>
            <w:r w:rsidR="004E5AE1">
              <w:t>.</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4E5AE1" w:rsidRPr="002F27E5">
              <w:t xml:space="preserve"> </w:t>
            </w:r>
            <w:r w:rsidR="000B6A13" w:rsidRPr="000B6A13">
              <w:t xml:space="preserve">Mettre à l’aise </w:t>
            </w:r>
            <w:r w:rsidR="00F94B68">
              <w:t>la candidate ou le candidat</w:t>
            </w:r>
            <w:r w:rsidR="004E5AE1">
              <w:t>.</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4E5AE1" w:rsidRPr="002F27E5">
              <w:t xml:space="preserve"> </w:t>
            </w:r>
            <w:r w:rsidR="000B6A13" w:rsidRPr="000B6A13">
              <w:t>L’informer sur le déroulement de l’entretien (durée, outils d’évaluation éventuels,</w:t>
            </w:r>
            <w:r w:rsidR="000B6A13" w:rsidRPr="000B6A13">
              <w:rPr>
                <w:rFonts w:ascii="Calibri" w:hAnsi="Calibri" w:cs="Calibri"/>
              </w:rPr>
              <w:t> </w:t>
            </w:r>
            <w:r w:rsidR="000B6A13" w:rsidRPr="000B6A13">
              <w:t>etc.)</w:t>
            </w:r>
            <w:r w:rsidR="00D207DF">
              <w:t>.</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4E5AE1" w:rsidRPr="002F27E5">
              <w:t xml:space="preserve"> </w:t>
            </w:r>
            <w:r w:rsidR="000B6A13" w:rsidRPr="000B6A13">
              <w:t xml:space="preserve">Points à valider auprès des </w:t>
            </w:r>
            <w:r w:rsidR="00F94B68">
              <w:t xml:space="preserve">candidates et </w:t>
            </w:r>
            <w:r w:rsidR="000B6A13" w:rsidRPr="000B6A13">
              <w:t>candidats</w:t>
            </w:r>
            <w:r w:rsidR="000B6A13" w:rsidRPr="000B6A13">
              <w:rPr>
                <w:rFonts w:ascii="Calibri" w:hAnsi="Calibri" w:cs="Calibri"/>
              </w:rPr>
              <w:t> </w:t>
            </w:r>
            <w:r w:rsidR="000B6A13" w:rsidRPr="000B6A13">
              <w:t>:</w:t>
            </w:r>
          </w:p>
          <w:p w:rsidR="000B6A13" w:rsidRPr="000B6A13" w:rsidRDefault="00115A05" w:rsidP="00115A05">
            <w:pPr>
              <w:pStyle w:val="Normaltableau"/>
              <w:cnfStyle w:val="000000000000" w:firstRow="0" w:lastRow="0" w:firstColumn="0" w:lastColumn="0" w:oddVBand="0" w:evenVBand="0" w:oddHBand="0" w:evenHBand="0" w:firstRowFirstColumn="0" w:firstRowLastColumn="0" w:lastRowFirstColumn="0" w:lastRowLastColumn="0"/>
            </w:pPr>
            <w:r w:rsidRPr="00115A05">
              <w:t>-</w:t>
            </w:r>
            <w:r>
              <w:t xml:space="preserve"> d</w:t>
            </w:r>
            <w:r w:rsidR="000B6A13" w:rsidRPr="000B6A13">
              <w:t>isponibilité (préavis ou disponible immédiatement)</w:t>
            </w:r>
            <w:r>
              <w:rPr>
                <w:rFonts w:ascii="Calibri" w:hAnsi="Calibri" w:cs="Calibri"/>
              </w:rPr>
              <w:t> </w:t>
            </w:r>
            <w:r>
              <w:t>;</w:t>
            </w:r>
          </w:p>
          <w:p w:rsidR="000B6A13" w:rsidRPr="000B6A13" w:rsidRDefault="00115A05" w:rsidP="000B6A13">
            <w:pPr>
              <w:pStyle w:val="Normaltableau"/>
              <w:cnfStyle w:val="000000000000" w:firstRow="0" w:lastRow="0" w:firstColumn="0" w:lastColumn="0" w:oddVBand="0" w:evenVBand="0" w:oddHBand="0" w:evenHBand="0" w:firstRowFirstColumn="0" w:firstRowLastColumn="0" w:lastRowFirstColumn="0" w:lastRowLastColumn="0"/>
            </w:pPr>
            <w:r>
              <w:t>- m</w:t>
            </w:r>
            <w:r w:rsidR="000B6A13" w:rsidRPr="000B6A13">
              <w:t>obilité si c’est un c</w:t>
            </w:r>
            <w:r>
              <w:t>ritère nécessaire pour le poste</w:t>
            </w:r>
            <w:r>
              <w:rPr>
                <w:rFonts w:ascii="Calibri" w:hAnsi="Calibri" w:cs="Calibri"/>
              </w:rPr>
              <w:t> </w:t>
            </w:r>
            <w:r>
              <w:t>;</w:t>
            </w:r>
          </w:p>
          <w:p w:rsidR="000B6A13" w:rsidRPr="000B6A13" w:rsidRDefault="00115A05" w:rsidP="00F94B68">
            <w:pPr>
              <w:pStyle w:val="Normaltableau"/>
              <w:cnfStyle w:val="000000000000" w:firstRow="0" w:lastRow="0" w:firstColumn="0" w:lastColumn="0" w:oddVBand="0" w:evenVBand="0" w:oddHBand="0" w:evenHBand="0" w:firstRowFirstColumn="0" w:firstRowLastColumn="0" w:lastRowFirstColumn="0" w:lastRowLastColumn="0"/>
            </w:pPr>
            <w:r>
              <w:t xml:space="preserve">- </w:t>
            </w:r>
            <w:r w:rsidR="00D207DF">
              <w:t>l</w:t>
            </w:r>
            <w:r w:rsidR="00F94B68">
              <w:t>a candidate, le candidat a-t-elle</w:t>
            </w:r>
            <w:r>
              <w:t xml:space="preserve"> (</w:t>
            </w:r>
            <w:r w:rsidR="00F94B68">
              <w:t>il</w:t>
            </w:r>
            <w:r>
              <w:t>)</w:t>
            </w:r>
            <w:r w:rsidR="000B6A13" w:rsidRPr="000B6A13">
              <w:t xml:space="preserve"> d’autres pistes</w:t>
            </w:r>
            <w:r w:rsidR="000B6A13" w:rsidRPr="000B6A13">
              <w:rPr>
                <w:rFonts w:ascii="Calibri" w:hAnsi="Calibri" w:cs="Calibri"/>
              </w:rPr>
              <w:t> </w:t>
            </w:r>
            <w:r w:rsidR="000B6A13" w:rsidRPr="000B6A13">
              <w:t>?</w:t>
            </w:r>
          </w:p>
        </w:tc>
      </w:tr>
      <w:tr w:rsidR="000B6A13" w:rsidRPr="006637B8" w:rsidTr="0048184E">
        <w:trPr>
          <w:cnfStyle w:val="000000100000" w:firstRow="0" w:lastRow="0" w:firstColumn="0" w:lastColumn="0" w:oddVBand="0" w:evenVBand="0" w:oddHBand="1" w:evenHBand="0" w:firstRowFirstColumn="0" w:firstRowLastColumn="0" w:lastRowFirstColumn="0" w:lastRowLastColumn="0"/>
          <w:trHeight w:val="1512"/>
        </w:trPr>
        <w:tc>
          <w:tcPr>
            <w:cnfStyle w:val="001000000000" w:firstRow="0" w:lastRow="0" w:firstColumn="1" w:lastColumn="0" w:oddVBand="0" w:evenVBand="0" w:oddHBand="0" w:evenHBand="0" w:firstRowFirstColumn="0" w:firstRowLastColumn="0" w:lastRowFirstColumn="0" w:lastRowLastColumn="0"/>
            <w:tcW w:w="1090" w:type="pct"/>
            <w:tcBorders>
              <w:top w:val="single" w:sz="2" w:space="0" w:color="auto"/>
              <w:bottom w:val="single" w:sz="2" w:space="0" w:color="auto"/>
            </w:tcBorders>
            <w:shd w:val="clear" w:color="auto" w:fill="auto"/>
            <w:vAlign w:val="center"/>
          </w:tcPr>
          <w:p w:rsidR="000B6A13" w:rsidRPr="007D299B" w:rsidRDefault="000B6A13" w:rsidP="007D299B">
            <w:pPr>
              <w:pStyle w:val="Titretableau"/>
              <w:rPr>
                <w:b/>
              </w:rPr>
            </w:pPr>
            <w:r w:rsidRPr="007D299B">
              <w:rPr>
                <w:b/>
              </w:rPr>
              <w:t>Description du poste et de la structure</w:t>
            </w:r>
          </w:p>
        </w:tc>
        <w:tc>
          <w:tcPr>
            <w:tcW w:w="3910" w:type="pct"/>
            <w:tcBorders>
              <w:top w:val="single" w:sz="2" w:space="0" w:color="auto"/>
              <w:bottom w:val="single" w:sz="2" w:space="0" w:color="auto"/>
            </w:tcBorders>
            <w:shd w:val="clear" w:color="auto" w:fill="auto"/>
            <w:vAlign w:val="center"/>
          </w:tcPr>
          <w:p w:rsidR="000B6A13" w:rsidRPr="000B6A13" w:rsidRDefault="00A311A1" w:rsidP="000B6A13">
            <w:pPr>
              <w:pStyle w:val="Normaltableau"/>
              <w:cnfStyle w:val="000000100000" w:firstRow="0" w:lastRow="0" w:firstColumn="0" w:lastColumn="0" w:oddVBand="0" w:evenVBand="0" w:oddHBand="1" w:evenHBand="0" w:firstRowFirstColumn="0" w:firstRowLastColumn="0" w:lastRowFirstColumn="0" w:lastRowLastColumn="0"/>
            </w:pPr>
            <w:r w:rsidRPr="00A311A1">
              <w:rPr>
                <w:b/>
                <w:color w:val="8EC0A2"/>
              </w:rPr>
              <w:sym w:font="Symbol" w:char="F0AE"/>
            </w:r>
            <w:r w:rsidR="00115A05" w:rsidRPr="002F27E5">
              <w:t xml:space="preserve"> </w:t>
            </w:r>
            <w:r w:rsidR="000B6A13" w:rsidRPr="000B6A13">
              <w:t>Décrire le poste, son positionnement dans la structure et la valeur ajoutée qu’il apporte</w:t>
            </w:r>
            <w:r w:rsidR="00115A05">
              <w:t>.</w:t>
            </w:r>
          </w:p>
          <w:p w:rsidR="000B6A13" w:rsidRPr="000B6A13" w:rsidRDefault="00A311A1" w:rsidP="000B6A13">
            <w:pPr>
              <w:pStyle w:val="Normaltableau"/>
              <w:cnfStyle w:val="000000100000" w:firstRow="0" w:lastRow="0" w:firstColumn="0" w:lastColumn="0" w:oddVBand="0" w:evenVBand="0" w:oddHBand="1" w:evenHBand="0" w:firstRowFirstColumn="0" w:firstRowLastColumn="0" w:lastRowFirstColumn="0" w:lastRowLastColumn="0"/>
            </w:pPr>
            <w:r w:rsidRPr="00A311A1">
              <w:rPr>
                <w:b/>
                <w:color w:val="8EC0A2"/>
              </w:rPr>
              <w:sym w:font="Symbol" w:char="F0AE"/>
            </w:r>
            <w:r w:rsidR="00115A05" w:rsidRPr="002F27E5">
              <w:t xml:space="preserve"> </w:t>
            </w:r>
            <w:r w:rsidR="00D207DF">
              <w:t>I</w:t>
            </w:r>
            <w:r w:rsidR="000B6A13" w:rsidRPr="000B6A13">
              <w:t>nformer sur la grille de rémunération et les évolutions de carrière envisageables</w:t>
            </w:r>
            <w:r w:rsidR="00115A05">
              <w:t>.</w:t>
            </w:r>
          </w:p>
          <w:p w:rsidR="000B6A13" w:rsidRPr="000B6A13" w:rsidRDefault="00A311A1" w:rsidP="000B6A13">
            <w:pPr>
              <w:pStyle w:val="Normaltableau"/>
              <w:cnfStyle w:val="000000100000" w:firstRow="0" w:lastRow="0" w:firstColumn="0" w:lastColumn="0" w:oddVBand="0" w:evenVBand="0" w:oddHBand="1" w:evenHBand="0" w:firstRowFirstColumn="0" w:firstRowLastColumn="0" w:lastRowFirstColumn="0" w:lastRowLastColumn="0"/>
            </w:pPr>
            <w:r w:rsidRPr="00A311A1">
              <w:rPr>
                <w:b/>
                <w:color w:val="8EC0A2"/>
              </w:rPr>
              <w:sym w:font="Symbol" w:char="F0AE"/>
            </w:r>
            <w:r w:rsidR="00115A05" w:rsidRPr="002F27E5">
              <w:t xml:space="preserve"> </w:t>
            </w:r>
            <w:r w:rsidR="000B6A13" w:rsidRPr="000B6A13">
              <w:t>Rappeler les spécificités liées au poste (temp</w:t>
            </w:r>
            <w:r w:rsidR="00EC2B8E">
              <w:t xml:space="preserve">s complet ou temps partiel, horaires, situation géographique, </w:t>
            </w:r>
            <w:r w:rsidR="000B6A13" w:rsidRPr="000B6A13">
              <w:t>éventuels postes fracti</w:t>
            </w:r>
            <w:r w:rsidR="00EC2B8E">
              <w:t xml:space="preserve">onnés, </w:t>
            </w:r>
            <w:r w:rsidR="00115A05">
              <w:t>accessibilité</w:t>
            </w:r>
            <w:r w:rsidR="000B6A13" w:rsidRPr="000B6A13">
              <w:t>…)</w:t>
            </w:r>
            <w:r w:rsidR="00115A05">
              <w:t>.</w:t>
            </w:r>
          </w:p>
          <w:p w:rsidR="000B6A13" w:rsidRPr="000B6A13" w:rsidRDefault="00A311A1" w:rsidP="000B6A13">
            <w:pPr>
              <w:pStyle w:val="Normaltableau"/>
              <w:cnfStyle w:val="000000100000" w:firstRow="0" w:lastRow="0" w:firstColumn="0" w:lastColumn="0" w:oddVBand="0" w:evenVBand="0" w:oddHBand="1" w:evenHBand="0" w:firstRowFirstColumn="0" w:firstRowLastColumn="0" w:lastRowFirstColumn="0" w:lastRowLastColumn="0"/>
            </w:pPr>
            <w:r w:rsidRPr="00A311A1">
              <w:rPr>
                <w:b/>
                <w:color w:val="8EC0A2"/>
              </w:rPr>
              <w:sym w:font="Symbol" w:char="F0AE"/>
            </w:r>
            <w:r w:rsidR="00115A05" w:rsidRPr="002F27E5">
              <w:t xml:space="preserve"> </w:t>
            </w:r>
            <w:r w:rsidR="000B6A13" w:rsidRPr="000B6A13">
              <w:t xml:space="preserve">Si </w:t>
            </w:r>
            <w:r w:rsidR="00F94B68">
              <w:t xml:space="preserve">la candidate ou </w:t>
            </w:r>
            <w:r w:rsidR="000B6A13" w:rsidRPr="000B6A13">
              <w:t>le candidat fait mention de son handicap par écrit ou par oral, lui préciser que cela doit rester confidentiel et que les besoins de compensation seront à évoquer ultérieurement avec le correspondant handicap et le médecin de prévention. Si ce n’est pas le cas, une mention sur la politique de l’académie en matière de diversité et d’égalité des chances est suffisante.</w:t>
            </w:r>
          </w:p>
          <w:p w:rsidR="000B6A13" w:rsidRPr="000B6A13" w:rsidRDefault="00A311A1" w:rsidP="000B6A13">
            <w:pPr>
              <w:pStyle w:val="Normaltableau"/>
              <w:cnfStyle w:val="000000100000" w:firstRow="0" w:lastRow="0" w:firstColumn="0" w:lastColumn="0" w:oddVBand="0" w:evenVBand="0" w:oddHBand="1" w:evenHBand="0" w:firstRowFirstColumn="0" w:firstRowLastColumn="0" w:lastRowFirstColumn="0" w:lastRowLastColumn="0"/>
            </w:pPr>
            <w:r w:rsidRPr="00A311A1">
              <w:rPr>
                <w:b/>
                <w:color w:val="8EC0A2"/>
              </w:rPr>
              <w:sym w:font="Symbol" w:char="F0AE"/>
            </w:r>
            <w:r w:rsidR="00115A05" w:rsidRPr="002F27E5">
              <w:t xml:space="preserve"> </w:t>
            </w:r>
            <w:r w:rsidR="000B6A13" w:rsidRPr="000B6A13">
              <w:t>Rester factuel. Ne pas «</w:t>
            </w:r>
            <w:r w:rsidR="000B6A13" w:rsidRPr="000B6A13">
              <w:rPr>
                <w:rFonts w:ascii="Calibri" w:hAnsi="Calibri" w:cs="Calibri"/>
              </w:rPr>
              <w:t> </w:t>
            </w:r>
            <w:r w:rsidR="000B6A13" w:rsidRPr="000B6A13">
              <w:t>survendre</w:t>
            </w:r>
            <w:r w:rsidR="000B6A13" w:rsidRPr="000B6A13">
              <w:rPr>
                <w:rFonts w:ascii="Calibri" w:hAnsi="Calibri" w:cs="Calibri"/>
              </w:rPr>
              <w:t> </w:t>
            </w:r>
            <w:r w:rsidR="000B6A13" w:rsidRPr="000B6A13">
              <w:rPr>
                <w:rFonts w:cs="Marianne Light"/>
              </w:rPr>
              <w:t>»</w:t>
            </w:r>
            <w:r w:rsidR="000B6A13" w:rsidRPr="000B6A13">
              <w:t xml:space="preserve"> le poste.</w:t>
            </w:r>
          </w:p>
        </w:tc>
      </w:tr>
      <w:tr w:rsidR="000B6A13" w:rsidRPr="006637B8" w:rsidTr="0048184E">
        <w:trPr>
          <w:trHeight w:val="672"/>
        </w:trPr>
        <w:tc>
          <w:tcPr>
            <w:cnfStyle w:val="001000000000" w:firstRow="0" w:lastRow="0" w:firstColumn="1" w:lastColumn="0" w:oddVBand="0" w:evenVBand="0" w:oddHBand="0" w:evenHBand="0" w:firstRowFirstColumn="0" w:firstRowLastColumn="0" w:lastRowFirstColumn="0" w:lastRowLastColumn="0"/>
            <w:tcW w:w="1090" w:type="pct"/>
            <w:tcBorders>
              <w:top w:val="single" w:sz="2" w:space="0" w:color="auto"/>
              <w:bottom w:val="single" w:sz="2" w:space="0" w:color="auto"/>
            </w:tcBorders>
            <w:shd w:val="clear" w:color="auto" w:fill="auto"/>
            <w:vAlign w:val="center"/>
          </w:tcPr>
          <w:p w:rsidR="000B6A13" w:rsidRPr="007D299B" w:rsidRDefault="000B6A13" w:rsidP="007D299B">
            <w:pPr>
              <w:pStyle w:val="Titretableau"/>
              <w:rPr>
                <w:b/>
              </w:rPr>
            </w:pPr>
            <w:r w:rsidRPr="007D299B">
              <w:rPr>
                <w:b/>
              </w:rPr>
              <w:t>Recherche des compétences</w:t>
            </w:r>
          </w:p>
        </w:tc>
        <w:tc>
          <w:tcPr>
            <w:tcW w:w="3910" w:type="pct"/>
            <w:tcBorders>
              <w:top w:val="single" w:sz="2" w:space="0" w:color="auto"/>
              <w:bottom w:val="single" w:sz="2" w:space="0" w:color="auto"/>
            </w:tcBorders>
            <w:shd w:val="clear" w:color="auto" w:fill="auto"/>
            <w:vAlign w:val="center"/>
          </w:tcPr>
          <w:p w:rsidR="000B6A13" w:rsidRPr="000B6A13" w:rsidRDefault="000B6A13" w:rsidP="000B6A13">
            <w:pPr>
              <w:pStyle w:val="Normaltableau"/>
              <w:cnfStyle w:val="000000000000" w:firstRow="0" w:lastRow="0" w:firstColumn="0" w:lastColumn="0" w:oddVBand="0" w:evenVBand="0" w:oddHBand="0" w:evenHBand="0" w:firstRowFirstColumn="0" w:firstRowLastColumn="0" w:lastRowFirstColumn="0" w:lastRowLastColumn="0"/>
            </w:pPr>
            <w:r w:rsidRPr="000B6A13">
              <w:t>Recueillir des faits/des exemples/des illustrations issus du vécu, de l’expérience et de la formation de la candidate ou du candidat en lien avec les compétences recherchées</w:t>
            </w:r>
            <w:r w:rsidR="00115A05">
              <w:t>.</w:t>
            </w:r>
          </w:p>
        </w:tc>
      </w:tr>
      <w:tr w:rsidR="000B6A13" w:rsidRPr="00E451A7" w:rsidTr="0048184E">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090" w:type="pct"/>
            <w:tcBorders>
              <w:top w:val="single" w:sz="2" w:space="0" w:color="auto"/>
              <w:bottom w:val="single" w:sz="2" w:space="0" w:color="auto"/>
            </w:tcBorders>
            <w:shd w:val="clear" w:color="auto" w:fill="auto"/>
            <w:vAlign w:val="center"/>
          </w:tcPr>
          <w:p w:rsidR="000B6A13" w:rsidRPr="007D299B" w:rsidRDefault="000B6A13" w:rsidP="007D299B">
            <w:pPr>
              <w:pStyle w:val="Titretableau"/>
              <w:rPr>
                <w:b/>
              </w:rPr>
            </w:pPr>
            <w:r w:rsidRPr="007D299B">
              <w:rPr>
                <w:b/>
              </w:rPr>
              <w:t>Recherche des motivations</w:t>
            </w:r>
          </w:p>
        </w:tc>
        <w:tc>
          <w:tcPr>
            <w:tcW w:w="3910" w:type="pct"/>
            <w:tcBorders>
              <w:top w:val="single" w:sz="2" w:space="0" w:color="auto"/>
              <w:bottom w:val="single" w:sz="2" w:space="0" w:color="auto"/>
            </w:tcBorders>
            <w:shd w:val="clear" w:color="auto" w:fill="auto"/>
            <w:vAlign w:val="center"/>
          </w:tcPr>
          <w:p w:rsidR="000B6A13" w:rsidRPr="000B6A13" w:rsidRDefault="000B6A13" w:rsidP="000B6A13">
            <w:pPr>
              <w:pStyle w:val="Normaltableau"/>
              <w:cnfStyle w:val="000000100000" w:firstRow="0" w:lastRow="0" w:firstColumn="0" w:lastColumn="0" w:oddVBand="0" w:evenVBand="0" w:oddHBand="1" w:evenHBand="0" w:firstRowFirstColumn="0" w:firstRowLastColumn="0" w:lastRowFirstColumn="0" w:lastRowLastColumn="0"/>
            </w:pPr>
            <w:r w:rsidRPr="000B6A13">
              <w:t xml:space="preserve">Recueillir des faits/des exemples/des illustrations caractérisant l’intérêt et l’engagement </w:t>
            </w:r>
            <w:r w:rsidR="00F94B68">
              <w:t xml:space="preserve">de la candidate ou </w:t>
            </w:r>
            <w:r w:rsidRPr="000B6A13">
              <w:t>du candidat pour la structure, l’activité et le poste proposé</w:t>
            </w:r>
            <w:r w:rsidR="00115A05">
              <w:t>.</w:t>
            </w:r>
          </w:p>
        </w:tc>
      </w:tr>
      <w:tr w:rsidR="000B6A13" w:rsidRPr="00E451A7" w:rsidTr="0048184E">
        <w:trPr>
          <w:trHeight w:val="166"/>
        </w:trPr>
        <w:tc>
          <w:tcPr>
            <w:cnfStyle w:val="001000000000" w:firstRow="0" w:lastRow="0" w:firstColumn="1" w:lastColumn="0" w:oddVBand="0" w:evenVBand="0" w:oddHBand="0" w:evenHBand="0" w:firstRowFirstColumn="0" w:firstRowLastColumn="0" w:lastRowFirstColumn="0" w:lastRowLastColumn="0"/>
            <w:tcW w:w="1090" w:type="pct"/>
            <w:tcBorders>
              <w:top w:val="single" w:sz="2" w:space="0" w:color="auto"/>
              <w:bottom w:val="single" w:sz="4" w:space="0" w:color="auto"/>
            </w:tcBorders>
            <w:shd w:val="clear" w:color="auto" w:fill="auto"/>
            <w:vAlign w:val="center"/>
          </w:tcPr>
          <w:p w:rsidR="000B6A13" w:rsidRPr="007D299B" w:rsidRDefault="000B6A13" w:rsidP="007D299B">
            <w:pPr>
              <w:pStyle w:val="Titretableau"/>
              <w:rPr>
                <w:b/>
              </w:rPr>
            </w:pPr>
            <w:r w:rsidRPr="007D299B">
              <w:rPr>
                <w:b/>
              </w:rPr>
              <w:t>Conclusion</w:t>
            </w:r>
          </w:p>
        </w:tc>
        <w:tc>
          <w:tcPr>
            <w:tcW w:w="3910" w:type="pct"/>
            <w:tcBorders>
              <w:top w:val="single" w:sz="2" w:space="0" w:color="auto"/>
              <w:bottom w:val="single" w:sz="4" w:space="0" w:color="auto"/>
            </w:tcBorders>
            <w:shd w:val="clear" w:color="auto" w:fill="auto"/>
            <w:vAlign w:val="center"/>
          </w:tcPr>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115A05" w:rsidRPr="002F27E5">
              <w:t xml:space="preserve"> </w:t>
            </w:r>
            <w:r w:rsidR="000B6A13" w:rsidRPr="000B6A13">
              <w:t xml:space="preserve">Donner la possibilité </w:t>
            </w:r>
            <w:r w:rsidR="00F94B68">
              <w:t xml:space="preserve">à la candidate ou </w:t>
            </w:r>
            <w:r w:rsidR="000B6A13" w:rsidRPr="000B6A13">
              <w:t>au candidat de poser des questions</w:t>
            </w:r>
            <w:r w:rsidR="00115A05">
              <w:t>.</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115A05" w:rsidRPr="002F27E5">
              <w:t xml:space="preserve"> </w:t>
            </w:r>
            <w:r w:rsidR="000B6A13" w:rsidRPr="000B6A13">
              <w:t>Proposer à la personne qui a mentionné son statut de travailleur handicapé de réagir en fin d’entretien au vu de contraintes liées au poste et des informations données au cours de l’entretien, en lui précisant qu'elle n'a pas à dévoiler la nature de son handicap.</w:t>
            </w:r>
          </w:p>
          <w:p w:rsidR="000B6A13" w:rsidRPr="000B6A13" w:rsidRDefault="00A311A1" w:rsidP="000B6A13">
            <w:pPr>
              <w:pStyle w:val="Normaltableau"/>
              <w:cnfStyle w:val="000000000000" w:firstRow="0" w:lastRow="0" w:firstColumn="0" w:lastColumn="0" w:oddVBand="0" w:evenVBand="0" w:oddHBand="0" w:evenHBand="0" w:firstRowFirstColumn="0" w:firstRowLastColumn="0" w:lastRowFirstColumn="0" w:lastRowLastColumn="0"/>
            </w:pPr>
            <w:r w:rsidRPr="00A311A1">
              <w:rPr>
                <w:b/>
                <w:color w:val="8EC0A2"/>
              </w:rPr>
              <w:sym w:font="Symbol" w:char="F0AE"/>
            </w:r>
            <w:r w:rsidR="00115A05" w:rsidRPr="002F27E5">
              <w:t xml:space="preserve"> </w:t>
            </w:r>
            <w:r w:rsidR="000B6A13" w:rsidRPr="000B6A13">
              <w:t xml:space="preserve">Informer </w:t>
            </w:r>
            <w:r w:rsidR="00F94B68">
              <w:t xml:space="preserve">la candidate ou le candidat </w:t>
            </w:r>
            <w:r w:rsidR="000B6A13" w:rsidRPr="000B6A13">
              <w:t>de la suite du processus (prochaine étape et délai de réponse)</w:t>
            </w:r>
            <w:r w:rsidR="00115A05">
              <w:t>.</w:t>
            </w:r>
          </w:p>
        </w:tc>
      </w:tr>
    </w:tbl>
    <w:p w:rsidR="0069014D" w:rsidRDefault="0069014D" w:rsidP="004240C7">
      <w:pPr>
        <w:ind w:left="0"/>
      </w:pPr>
      <w:bookmarkStart w:id="3" w:name="_Fiche_outil_n_10"/>
      <w:bookmarkEnd w:id="3"/>
      <w:bookmarkEnd w:id="2"/>
    </w:p>
    <w:sectPr w:rsidR="0069014D" w:rsidSect="000E7134">
      <w:head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4B" w:rsidRDefault="00704C4B" w:rsidP="002476D9">
      <w:pPr>
        <w:spacing w:after="0"/>
      </w:pPr>
      <w:r>
        <w:separator/>
      </w:r>
    </w:p>
  </w:endnote>
  <w:endnote w:type="continuationSeparator" w:id="0">
    <w:p w:rsidR="00704C4B" w:rsidRDefault="00704C4B" w:rsidP="00247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entury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4B" w:rsidRDefault="00704C4B" w:rsidP="002476D9">
      <w:pPr>
        <w:spacing w:after="0"/>
      </w:pPr>
      <w:r>
        <w:separator/>
      </w:r>
    </w:p>
  </w:footnote>
  <w:footnote w:type="continuationSeparator" w:id="0">
    <w:p w:rsidR="00704C4B" w:rsidRDefault="00704C4B" w:rsidP="002476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A7" w:rsidRPr="00087471" w:rsidRDefault="004240C7" w:rsidP="00087471">
    <w:pPr>
      <w:pStyle w:val="En-tte"/>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-449741</wp:posOffset>
          </wp:positionV>
          <wp:extent cx="6188710" cy="591820"/>
          <wp:effectExtent l="0" t="0" r="254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se_égalité_outil.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91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A2145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0A27B6"/>
    <w:multiLevelType w:val="hybridMultilevel"/>
    <w:tmpl w:val="28F22B34"/>
    <w:lvl w:ilvl="0" w:tplc="147082CA">
      <w:start w:val="1"/>
      <w:numFmt w:val="bullet"/>
      <w:pStyle w:val="Paragraphedeliste"/>
      <w:lvlText w:val=""/>
      <w:lvlJc w:val="left"/>
      <w:pPr>
        <w:ind w:left="1211" w:hanging="360"/>
      </w:pPr>
      <w:rPr>
        <w:rFonts w:ascii="Symbol" w:hAnsi="Symbol" w:hint="default"/>
        <w:b/>
        <w:i w:val="0"/>
        <w:color w:val="8EC0A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53496310"/>
    <w:multiLevelType w:val="hybridMultilevel"/>
    <w:tmpl w:val="22A46A70"/>
    <w:lvl w:ilvl="0" w:tplc="F55445F4">
      <w:start w:val="1"/>
      <w:numFmt w:val="decimal"/>
      <w:pStyle w:val="Paragraphedelisteniveau2"/>
      <w:lvlText w:val="%1."/>
      <w:lvlJc w:val="left"/>
      <w:pPr>
        <w:ind w:left="1494" w:hanging="360"/>
      </w:pPr>
      <w:rPr>
        <w:rFonts w:ascii="Marianne Medium" w:hAnsi="Marianne Medium" w:cs="Arial" w:hint="default"/>
        <w:b w:val="0"/>
        <w:i w:val="0"/>
        <w:color w:val="8EC0A2"/>
        <w:sz w:val="22"/>
        <w:szCs w:val="36"/>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79D822F4"/>
    <w:multiLevelType w:val="hybridMultilevel"/>
    <w:tmpl w:val="8B361CF0"/>
    <w:lvl w:ilvl="0" w:tplc="6CB60860">
      <w:start w:val="30"/>
      <w:numFmt w:val="bullet"/>
      <w:lvlText w:val=""/>
      <w:lvlJc w:val="left"/>
      <w:pPr>
        <w:ind w:left="720" w:hanging="360"/>
      </w:pPr>
      <w:rPr>
        <w:rFonts w:ascii="Symbol" w:eastAsia="MS Mincho" w:hAnsi="Symbol" w:cstheme="minorBidi" w:hint="default"/>
        <w:color w:val="221E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2"/>
    <w:lvlOverride w:ilvl="0">
      <w:startOverride w:val="1"/>
    </w:lvlOverride>
  </w:num>
  <w:num w:numId="19">
    <w:abstractNumId w:val="1"/>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F4"/>
    <w:rsid w:val="0000589C"/>
    <w:rsid w:val="00021BD6"/>
    <w:rsid w:val="000273B1"/>
    <w:rsid w:val="000364EC"/>
    <w:rsid w:val="00040193"/>
    <w:rsid w:val="0004101E"/>
    <w:rsid w:val="000506F0"/>
    <w:rsid w:val="00050BEF"/>
    <w:rsid w:val="00056CFB"/>
    <w:rsid w:val="0006490A"/>
    <w:rsid w:val="0006669D"/>
    <w:rsid w:val="000667FF"/>
    <w:rsid w:val="00067FA8"/>
    <w:rsid w:val="00073383"/>
    <w:rsid w:val="00077AB6"/>
    <w:rsid w:val="00087471"/>
    <w:rsid w:val="00091479"/>
    <w:rsid w:val="00094B5B"/>
    <w:rsid w:val="00096F73"/>
    <w:rsid w:val="000B0CBF"/>
    <w:rsid w:val="000B0E97"/>
    <w:rsid w:val="000B1D2F"/>
    <w:rsid w:val="000B6A13"/>
    <w:rsid w:val="000C3611"/>
    <w:rsid w:val="000C76EB"/>
    <w:rsid w:val="000C791E"/>
    <w:rsid w:val="000D4633"/>
    <w:rsid w:val="000E55E0"/>
    <w:rsid w:val="000E7134"/>
    <w:rsid w:val="000E7F82"/>
    <w:rsid w:val="000F1344"/>
    <w:rsid w:val="000F1497"/>
    <w:rsid w:val="000F1FD9"/>
    <w:rsid w:val="000F374E"/>
    <w:rsid w:val="000F47D3"/>
    <w:rsid w:val="000F4D65"/>
    <w:rsid w:val="000F5AD4"/>
    <w:rsid w:val="000F6759"/>
    <w:rsid w:val="000F780B"/>
    <w:rsid w:val="0010253E"/>
    <w:rsid w:val="001045A8"/>
    <w:rsid w:val="00114DC5"/>
    <w:rsid w:val="0011515A"/>
    <w:rsid w:val="00115A05"/>
    <w:rsid w:val="001271E2"/>
    <w:rsid w:val="00130FCD"/>
    <w:rsid w:val="001356F4"/>
    <w:rsid w:val="00140718"/>
    <w:rsid w:val="00141D83"/>
    <w:rsid w:val="00142EF2"/>
    <w:rsid w:val="00145608"/>
    <w:rsid w:val="00147FC1"/>
    <w:rsid w:val="001555C2"/>
    <w:rsid w:val="00162424"/>
    <w:rsid w:val="001642FB"/>
    <w:rsid w:val="001754FF"/>
    <w:rsid w:val="0018028D"/>
    <w:rsid w:val="00181216"/>
    <w:rsid w:val="00181F1B"/>
    <w:rsid w:val="00182D15"/>
    <w:rsid w:val="00182F5A"/>
    <w:rsid w:val="001C55E3"/>
    <w:rsid w:val="001C5805"/>
    <w:rsid w:val="001D0A57"/>
    <w:rsid w:val="001D5EB6"/>
    <w:rsid w:val="001D671B"/>
    <w:rsid w:val="001E69BD"/>
    <w:rsid w:val="001E6AAE"/>
    <w:rsid w:val="001F1CE9"/>
    <w:rsid w:val="001F5366"/>
    <w:rsid w:val="002101D1"/>
    <w:rsid w:val="0021206B"/>
    <w:rsid w:val="00225151"/>
    <w:rsid w:val="00227E26"/>
    <w:rsid w:val="002329F9"/>
    <w:rsid w:val="002330D8"/>
    <w:rsid w:val="00235D80"/>
    <w:rsid w:val="00244B9B"/>
    <w:rsid w:val="002467B6"/>
    <w:rsid w:val="002476D9"/>
    <w:rsid w:val="002503C2"/>
    <w:rsid w:val="00251FF5"/>
    <w:rsid w:val="00254229"/>
    <w:rsid w:val="00255825"/>
    <w:rsid w:val="00261791"/>
    <w:rsid w:val="00264078"/>
    <w:rsid w:val="0028281F"/>
    <w:rsid w:val="002917D4"/>
    <w:rsid w:val="00293CE1"/>
    <w:rsid w:val="00296797"/>
    <w:rsid w:val="00296D80"/>
    <w:rsid w:val="002C38B0"/>
    <w:rsid w:val="002C6419"/>
    <w:rsid w:val="002D1C8A"/>
    <w:rsid w:val="002D7E23"/>
    <w:rsid w:val="002E42E1"/>
    <w:rsid w:val="002E4D07"/>
    <w:rsid w:val="002F27E5"/>
    <w:rsid w:val="002F7B2A"/>
    <w:rsid w:val="00303476"/>
    <w:rsid w:val="00303770"/>
    <w:rsid w:val="00304CB6"/>
    <w:rsid w:val="00311FD9"/>
    <w:rsid w:val="003134DA"/>
    <w:rsid w:val="00321B42"/>
    <w:rsid w:val="00321D93"/>
    <w:rsid w:val="0032242C"/>
    <w:rsid w:val="00322CDB"/>
    <w:rsid w:val="00333852"/>
    <w:rsid w:val="00337B20"/>
    <w:rsid w:val="00340B71"/>
    <w:rsid w:val="003435A3"/>
    <w:rsid w:val="00345846"/>
    <w:rsid w:val="00350598"/>
    <w:rsid w:val="00352F4F"/>
    <w:rsid w:val="003664EA"/>
    <w:rsid w:val="003717D2"/>
    <w:rsid w:val="003828B8"/>
    <w:rsid w:val="00386C7F"/>
    <w:rsid w:val="0038778C"/>
    <w:rsid w:val="00387D0C"/>
    <w:rsid w:val="003957C1"/>
    <w:rsid w:val="00395BFA"/>
    <w:rsid w:val="00395FC3"/>
    <w:rsid w:val="0039777C"/>
    <w:rsid w:val="00397BF2"/>
    <w:rsid w:val="003A3CAE"/>
    <w:rsid w:val="003A6601"/>
    <w:rsid w:val="003A6D5A"/>
    <w:rsid w:val="003B12F8"/>
    <w:rsid w:val="003B3781"/>
    <w:rsid w:val="003B6BF0"/>
    <w:rsid w:val="003C2904"/>
    <w:rsid w:val="003C3A43"/>
    <w:rsid w:val="003D4FA6"/>
    <w:rsid w:val="003E3F9C"/>
    <w:rsid w:val="003F77C6"/>
    <w:rsid w:val="003F7DEF"/>
    <w:rsid w:val="00402812"/>
    <w:rsid w:val="00403581"/>
    <w:rsid w:val="004046F6"/>
    <w:rsid w:val="00406185"/>
    <w:rsid w:val="004067F5"/>
    <w:rsid w:val="00406C9C"/>
    <w:rsid w:val="00410742"/>
    <w:rsid w:val="00410E68"/>
    <w:rsid w:val="004150FE"/>
    <w:rsid w:val="00415F15"/>
    <w:rsid w:val="004240C7"/>
    <w:rsid w:val="00456598"/>
    <w:rsid w:val="00457C24"/>
    <w:rsid w:val="00462FDF"/>
    <w:rsid w:val="0047003D"/>
    <w:rsid w:val="004721A6"/>
    <w:rsid w:val="00476A84"/>
    <w:rsid w:val="0047760D"/>
    <w:rsid w:val="0048184E"/>
    <w:rsid w:val="00492640"/>
    <w:rsid w:val="004A00CF"/>
    <w:rsid w:val="004A5F3B"/>
    <w:rsid w:val="004A78BC"/>
    <w:rsid w:val="004B736F"/>
    <w:rsid w:val="004C694C"/>
    <w:rsid w:val="004D416F"/>
    <w:rsid w:val="004D669B"/>
    <w:rsid w:val="004D7DF5"/>
    <w:rsid w:val="004E5AE1"/>
    <w:rsid w:val="004E7DEF"/>
    <w:rsid w:val="004F1BA7"/>
    <w:rsid w:val="00500DCE"/>
    <w:rsid w:val="0051253C"/>
    <w:rsid w:val="00516816"/>
    <w:rsid w:val="00522265"/>
    <w:rsid w:val="00523C99"/>
    <w:rsid w:val="005404E4"/>
    <w:rsid w:val="00544ED5"/>
    <w:rsid w:val="00552322"/>
    <w:rsid w:val="0056753B"/>
    <w:rsid w:val="00587D19"/>
    <w:rsid w:val="00593174"/>
    <w:rsid w:val="005947D0"/>
    <w:rsid w:val="005A0054"/>
    <w:rsid w:val="005A1359"/>
    <w:rsid w:val="005A1502"/>
    <w:rsid w:val="005A2F3C"/>
    <w:rsid w:val="005A445B"/>
    <w:rsid w:val="005B09D7"/>
    <w:rsid w:val="005B1722"/>
    <w:rsid w:val="005B3C8D"/>
    <w:rsid w:val="005B48E1"/>
    <w:rsid w:val="005B4C51"/>
    <w:rsid w:val="005C620A"/>
    <w:rsid w:val="005D1769"/>
    <w:rsid w:val="005D224E"/>
    <w:rsid w:val="005D4A5B"/>
    <w:rsid w:val="005D7861"/>
    <w:rsid w:val="005E3E9E"/>
    <w:rsid w:val="005E6D59"/>
    <w:rsid w:val="005F4B4E"/>
    <w:rsid w:val="00600B98"/>
    <w:rsid w:val="00603413"/>
    <w:rsid w:val="00612EC6"/>
    <w:rsid w:val="00632786"/>
    <w:rsid w:val="00635704"/>
    <w:rsid w:val="006374BD"/>
    <w:rsid w:val="00643C69"/>
    <w:rsid w:val="006479D9"/>
    <w:rsid w:val="00651146"/>
    <w:rsid w:val="00651C3E"/>
    <w:rsid w:val="00653EB7"/>
    <w:rsid w:val="00663511"/>
    <w:rsid w:val="00663AF9"/>
    <w:rsid w:val="00665E6E"/>
    <w:rsid w:val="00665F5F"/>
    <w:rsid w:val="0067534C"/>
    <w:rsid w:val="00680F65"/>
    <w:rsid w:val="00687A85"/>
    <w:rsid w:val="0069014D"/>
    <w:rsid w:val="0069637E"/>
    <w:rsid w:val="006A3214"/>
    <w:rsid w:val="006D3525"/>
    <w:rsid w:val="006D432C"/>
    <w:rsid w:val="006E2B31"/>
    <w:rsid w:val="006E498F"/>
    <w:rsid w:val="006F36FC"/>
    <w:rsid w:val="006F48FC"/>
    <w:rsid w:val="0070347D"/>
    <w:rsid w:val="00704C4B"/>
    <w:rsid w:val="007050B5"/>
    <w:rsid w:val="007067A5"/>
    <w:rsid w:val="00714251"/>
    <w:rsid w:val="00721016"/>
    <w:rsid w:val="00723603"/>
    <w:rsid w:val="00726D26"/>
    <w:rsid w:val="00744DC6"/>
    <w:rsid w:val="00750959"/>
    <w:rsid w:val="00751011"/>
    <w:rsid w:val="00754B9C"/>
    <w:rsid w:val="00754C23"/>
    <w:rsid w:val="007750E5"/>
    <w:rsid w:val="00780FBA"/>
    <w:rsid w:val="007A4078"/>
    <w:rsid w:val="007A4ADC"/>
    <w:rsid w:val="007C7312"/>
    <w:rsid w:val="007D299B"/>
    <w:rsid w:val="007D3472"/>
    <w:rsid w:val="007E3F3A"/>
    <w:rsid w:val="007E77AB"/>
    <w:rsid w:val="007F19CD"/>
    <w:rsid w:val="007F3DF6"/>
    <w:rsid w:val="007F5E8E"/>
    <w:rsid w:val="0080145E"/>
    <w:rsid w:val="00806C4A"/>
    <w:rsid w:val="008177EC"/>
    <w:rsid w:val="00823A68"/>
    <w:rsid w:val="0083211A"/>
    <w:rsid w:val="00832B77"/>
    <w:rsid w:val="008409E8"/>
    <w:rsid w:val="008458FF"/>
    <w:rsid w:val="00852B63"/>
    <w:rsid w:val="0086156B"/>
    <w:rsid w:val="00861DBD"/>
    <w:rsid w:val="00870121"/>
    <w:rsid w:val="008744B9"/>
    <w:rsid w:val="00876B01"/>
    <w:rsid w:val="00882234"/>
    <w:rsid w:val="0088294E"/>
    <w:rsid w:val="0088317B"/>
    <w:rsid w:val="008867D5"/>
    <w:rsid w:val="00893761"/>
    <w:rsid w:val="008A10AD"/>
    <w:rsid w:val="008A1D35"/>
    <w:rsid w:val="008A2201"/>
    <w:rsid w:val="008A2A05"/>
    <w:rsid w:val="008A4ACE"/>
    <w:rsid w:val="008A5DB2"/>
    <w:rsid w:val="008A6B2E"/>
    <w:rsid w:val="008B2E61"/>
    <w:rsid w:val="008C340F"/>
    <w:rsid w:val="008D2516"/>
    <w:rsid w:val="008D28C4"/>
    <w:rsid w:val="008D6513"/>
    <w:rsid w:val="008E051F"/>
    <w:rsid w:val="008E22E4"/>
    <w:rsid w:val="008E33A3"/>
    <w:rsid w:val="008E554C"/>
    <w:rsid w:val="008F5C75"/>
    <w:rsid w:val="008F6B32"/>
    <w:rsid w:val="00900DAB"/>
    <w:rsid w:val="00902DF8"/>
    <w:rsid w:val="00903D71"/>
    <w:rsid w:val="009058D1"/>
    <w:rsid w:val="0091437C"/>
    <w:rsid w:val="00915E0E"/>
    <w:rsid w:val="00916356"/>
    <w:rsid w:val="009268B6"/>
    <w:rsid w:val="00927222"/>
    <w:rsid w:val="00927DF8"/>
    <w:rsid w:val="00933847"/>
    <w:rsid w:val="009354EE"/>
    <w:rsid w:val="00935DC9"/>
    <w:rsid w:val="00936A49"/>
    <w:rsid w:val="00943DEC"/>
    <w:rsid w:val="00947F37"/>
    <w:rsid w:val="00950767"/>
    <w:rsid w:val="0097455C"/>
    <w:rsid w:val="00974C9B"/>
    <w:rsid w:val="00974F99"/>
    <w:rsid w:val="0097639D"/>
    <w:rsid w:val="00980091"/>
    <w:rsid w:val="00980324"/>
    <w:rsid w:val="009870D6"/>
    <w:rsid w:val="0099347A"/>
    <w:rsid w:val="009958DE"/>
    <w:rsid w:val="009A403F"/>
    <w:rsid w:val="009A41DD"/>
    <w:rsid w:val="009A4B13"/>
    <w:rsid w:val="009B0842"/>
    <w:rsid w:val="009B305F"/>
    <w:rsid w:val="009B4E12"/>
    <w:rsid w:val="009B5D64"/>
    <w:rsid w:val="009C6DB1"/>
    <w:rsid w:val="009E1603"/>
    <w:rsid w:val="009E172F"/>
    <w:rsid w:val="009E2D28"/>
    <w:rsid w:val="009E58F3"/>
    <w:rsid w:val="009E5C93"/>
    <w:rsid w:val="009E637E"/>
    <w:rsid w:val="009F1416"/>
    <w:rsid w:val="009F1DFD"/>
    <w:rsid w:val="009F3BD3"/>
    <w:rsid w:val="009F4E7F"/>
    <w:rsid w:val="009F5AC2"/>
    <w:rsid w:val="00A01866"/>
    <w:rsid w:val="00A03F41"/>
    <w:rsid w:val="00A049A2"/>
    <w:rsid w:val="00A13052"/>
    <w:rsid w:val="00A13244"/>
    <w:rsid w:val="00A148DB"/>
    <w:rsid w:val="00A24487"/>
    <w:rsid w:val="00A301BD"/>
    <w:rsid w:val="00A302CF"/>
    <w:rsid w:val="00A311A1"/>
    <w:rsid w:val="00A338AD"/>
    <w:rsid w:val="00A33A6D"/>
    <w:rsid w:val="00A33C63"/>
    <w:rsid w:val="00A3528E"/>
    <w:rsid w:val="00A428EF"/>
    <w:rsid w:val="00A45EAD"/>
    <w:rsid w:val="00A563AD"/>
    <w:rsid w:val="00A572F2"/>
    <w:rsid w:val="00A723DB"/>
    <w:rsid w:val="00A72E70"/>
    <w:rsid w:val="00A75D11"/>
    <w:rsid w:val="00A8167C"/>
    <w:rsid w:val="00A94632"/>
    <w:rsid w:val="00A9664D"/>
    <w:rsid w:val="00AA23DF"/>
    <w:rsid w:val="00AA27FA"/>
    <w:rsid w:val="00AA66DD"/>
    <w:rsid w:val="00AB326F"/>
    <w:rsid w:val="00AC72A4"/>
    <w:rsid w:val="00AC785D"/>
    <w:rsid w:val="00AD4BF6"/>
    <w:rsid w:val="00AF78BE"/>
    <w:rsid w:val="00B00930"/>
    <w:rsid w:val="00B01203"/>
    <w:rsid w:val="00B0141A"/>
    <w:rsid w:val="00B025A5"/>
    <w:rsid w:val="00B1387B"/>
    <w:rsid w:val="00B13CDB"/>
    <w:rsid w:val="00B1707E"/>
    <w:rsid w:val="00B211F5"/>
    <w:rsid w:val="00B22A03"/>
    <w:rsid w:val="00B2369B"/>
    <w:rsid w:val="00B23CF4"/>
    <w:rsid w:val="00B2489F"/>
    <w:rsid w:val="00B34906"/>
    <w:rsid w:val="00B35F64"/>
    <w:rsid w:val="00B55417"/>
    <w:rsid w:val="00B646BD"/>
    <w:rsid w:val="00B67A97"/>
    <w:rsid w:val="00B71C83"/>
    <w:rsid w:val="00B71D22"/>
    <w:rsid w:val="00B76DDF"/>
    <w:rsid w:val="00B77DE2"/>
    <w:rsid w:val="00B85CC9"/>
    <w:rsid w:val="00B9342B"/>
    <w:rsid w:val="00B95F53"/>
    <w:rsid w:val="00BA38C0"/>
    <w:rsid w:val="00BA4BE4"/>
    <w:rsid w:val="00BA55E5"/>
    <w:rsid w:val="00BB1F6A"/>
    <w:rsid w:val="00BB6E71"/>
    <w:rsid w:val="00BC2970"/>
    <w:rsid w:val="00BC61DF"/>
    <w:rsid w:val="00BD05C4"/>
    <w:rsid w:val="00BD5CC6"/>
    <w:rsid w:val="00BE1F14"/>
    <w:rsid w:val="00BE244C"/>
    <w:rsid w:val="00BF060A"/>
    <w:rsid w:val="00BF31AA"/>
    <w:rsid w:val="00BF423C"/>
    <w:rsid w:val="00BF65F6"/>
    <w:rsid w:val="00C10720"/>
    <w:rsid w:val="00C10FE0"/>
    <w:rsid w:val="00C122C9"/>
    <w:rsid w:val="00C13F20"/>
    <w:rsid w:val="00C237C3"/>
    <w:rsid w:val="00C26F74"/>
    <w:rsid w:val="00C306A9"/>
    <w:rsid w:val="00C340E9"/>
    <w:rsid w:val="00C35A76"/>
    <w:rsid w:val="00C36EB0"/>
    <w:rsid w:val="00C378D3"/>
    <w:rsid w:val="00C42DCF"/>
    <w:rsid w:val="00C42E67"/>
    <w:rsid w:val="00C43DDB"/>
    <w:rsid w:val="00C44710"/>
    <w:rsid w:val="00C50903"/>
    <w:rsid w:val="00C57018"/>
    <w:rsid w:val="00C6038A"/>
    <w:rsid w:val="00C62CCF"/>
    <w:rsid w:val="00C67ACA"/>
    <w:rsid w:val="00C746A4"/>
    <w:rsid w:val="00C74A09"/>
    <w:rsid w:val="00C76E02"/>
    <w:rsid w:val="00C83AA4"/>
    <w:rsid w:val="00C84D1C"/>
    <w:rsid w:val="00C84FE9"/>
    <w:rsid w:val="00C9125B"/>
    <w:rsid w:val="00C92451"/>
    <w:rsid w:val="00C97533"/>
    <w:rsid w:val="00C97B91"/>
    <w:rsid w:val="00CD2040"/>
    <w:rsid w:val="00CD4295"/>
    <w:rsid w:val="00CD5439"/>
    <w:rsid w:val="00CD7A91"/>
    <w:rsid w:val="00CE7EE1"/>
    <w:rsid w:val="00CF7670"/>
    <w:rsid w:val="00D063C1"/>
    <w:rsid w:val="00D107DB"/>
    <w:rsid w:val="00D15D27"/>
    <w:rsid w:val="00D207DF"/>
    <w:rsid w:val="00D3250A"/>
    <w:rsid w:val="00D337FF"/>
    <w:rsid w:val="00D4292E"/>
    <w:rsid w:val="00D57DD3"/>
    <w:rsid w:val="00D6200C"/>
    <w:rsid w:val="00D660D5"/>
    <w:rsid w:val="00D74C0A"/>
    <w:rsid w:val="00D87987"/>
    <w:rsid w:val="00D91736"/>
    <w:rsid w:val="00D95884"/>
    <w:rsid w:val="00DA47E2"/>
    <w:rsid w:val="00DB142D"/>
    <w:rsid w:val="00DB37C6"/>
    <w:rsid w:val="00DB42B6"/>
    <w:rsid w:val="00DB59B6"/>
    <w:rsid w:val="00DB6202"/>
    <w:rsid w:val="00DC0359"/>
    <w:rsid w:val="00DC058E"/>
    <w:rsid w:val="00DC0B48"/>
    <w:rsid w:val="00DC10DC"/>
    <w:rsid w:val="00DC77E1"/>
    <w:rsid w:val="00DE03FD"/>
    <w:rsid w:val="00DE348A"/>
    <w:rsid w:val="00DF5857"/>
    <w:rsid w:val="00DF7167"/>
    <w:rsid w:val="00E021D2"/>
    <w:rsid w:val="00E0621E"/>
    <w:rsid w:val="00E07110"/>
    <w:rsid w:val="00E17529"/>
    <w:rsid w:val="00E2110D"/>
    <w:rsid w:val="00E24B85"/>
    <w:rsid w:val="00E250FC"/>
    <w:rsid w:val="00E27255"/>
    <w:rsid w:val="00E317DE"/>
    <w:rsid w:val="00E328CB"/>
    <w:rsid w:val="00E33D99"/>
    <w:rsid w:val="00E36100"/>
    <w:rsid w:val="00E37785"/>
    <w:rsid w:val="00E410D1"/>
    <w:rsid w:val="00E42C78"/>
    <w:rsid w:val="00E52190"/>
    <w:rsid w:val="00E6171C"/>
    <w:rsid w:val="00E704E8"/>
    <w:rsid w:val="00E73369"/>
    <w:rsid w:val="00E73601"/>
    <w:rsid w:val="00E73FA3"/>
    <w:rsid w:val="00E76A16"/>
    <w:rsid w:val="00E770FF"/>
    <w:rsid w:val="00E86C08"/>
    <w:rsid w:val="00E93114"/>
    <w:rsid w:val="00EA5E72"/>
    <w:rsid w:val="00EB1A19"/>
    <w:rsid w:val="00EB31E4"/>
    <w:rsid w:val="00EB4A00"/>
    <w:rsid w:val="00EB6D32"/>
    <w:rsid w:val="00EC2B8E"/>
    <w:rsid w:val="00EC5517"/>
    <w:rsid w:val="00ED2D0D"/>
    <w:rsid w:val="00ED480E"/>
    <w:rsid w:val="00EF31EB"/>
    <w:rsid w:val="00EF6248"/>
    <w:rsid w:val="00F02D7C"/>
    <w:rsid w:val="00F103F2"/>
    <w:rsid w:val="00F156CF"/>
    <w:rsid w:val="00F1573C"/>
    <w:rsid w:val="00F1614B"/>
    <w:rsid w:val="00F375A4"/>
    <w:rsid w:val="00F41E1B"/>
    <w:rsid w:val="00F43AA6"/>
    <w:rsid w:val="00F45DD1"/>
    <w:rsid w:val="00F56541"/>
    <w:rsid w:val="00F60D70"/>
    <w:rsid w:val="00F63CF2"/>
    <w:rsid w:val="00F742FC"/>
    <w:rsid w:val="00F77225"/>
    <w:rsid w:val="00F77AC1"/>
    <w:rsid w:val="00F8038C"/>
    <w:rsid w:val="00F803D1"/>
    <w:rsid w:val="00F86FCD"/>
    <w:rsid w:val="00F92DF9"/>
    <w:rsid w:val="00F94B68"/>
    <w:rsid w:val="00F95435"/>
    <w:rsid w:val="00FB7C02"/>
    <w:rsid w:val="00FC0EEF"/>
    <w:rsid w:val="00FC310C"/>
    <w:rsid w:val="00FC6830"/>
    <w:rsid w:val="00FD30CE"/>
    <w:rsid w:val="00FD648F"/>
    <w:rsid w:val="00FE0326"/>
    <w:rsid w:val="00FE1700"/>
    <w:rsid w:val="00FE359B"/>
    <w:rsid w:val="00FE5F63"/>
    <w:rsid w:val="00FF075C"/>
    <w:rsid w:val="00FF1F49"/>
    <w:rsid w:val="00FF2573"/>
    <w:rsid w:val="00FF7D20"/>
    <w:rsid w:val="00FF7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E22AD5-2B4D-4CDE-88EE-0F4BAF8D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B98"/>
    <w:pPr>
      <w:spacing w:after="360" w:line="240" w:lineRule="auto"/>
      <w:ind w:left="851"/>
    </w:pPr>
    <w:rPr>
      <w:rFonts w:ascii="Marianne Light" w:hAnsi="Marianne Light"/>
      <w:color w:val="221E1F"/>
    </w:rPr>
  </w:style>
  <w:style w:type="paragraph" w:styleId="Titre1">
    <w:name w:val="heading 1"/>
    <w:basedOn w:val="Normal"/>
    <w:next w:val="Normal"/>
    <w:link w:val="Titre1Car"/>
    <w:uiPriority w:val="9"/>
    <w:qFormat/>
    <w:rsid w:val="00A33A6D"/>
    <w:pPr>
      <w:keepNext/>
      <w:keepLines/>
      <w:spacing w:before="240" w:after="480"/>
      <w:ind w:left="0"/>
      <w:outlineLvl w:val="0"/>
    </w:pPr>
    <w:rPr>
      <w:rFonts w:ascii="Arial" w:eastAsiaTheme="majorEastAsia" w:hAnsi="Arial" w:cstheme="majorBidi"/>
      <w:b/>
      <w:color w:val="2B3C7D"/>
      <w:sz w:val="50"/>
      <w:szCs w:val="32"/>
    </w:rPr>
  </w:style>
  <w:style w:type="paragraph" w:styleId="Titre2">
    <w:name w:val="heading 2"/>
    <w:basedOn w:val="Normal"/>
    <w:next w:val="Normal"/>
    <w:link w:val="Titre2Car"/>
    <w:uiPriority w:val="9"/>
    <w:unhideWhenUsed/>
    <w:qFormat/>
    <w:rsid w:val="00E42C78"/>
    <w:pPr>
      <w:keepNext/>
      <w:keepLines/>
      <w:pBdr>
        <w:left w:val="single" w:sz="24" w:space="8" w:color="8EC0A2"/>
      </w:pBdr>
      <w:spacing w:before="480" w:after="240"/>
      <w:outlineLvl w:val="1"/>
    </w:pPr>
    <w:rPr>
      <w:rFonts w:ascii="Marianne" w:eastAsiaTheme="majorEastAsia" w:hAnsi="Marianne" w:cstheme="majorBidi"/>
      <w:b/>
      <w:bCs/>
      <w:color w:val="2B3C7D"/>
      <w:sz w:val="34"/>
      <w:szCs w:val="26"/>
    </w:rPr>
  </w:style>
  <w:style w:type="paragraph" w:styleId="Titre3">
    <w:name w:val="heading 3"/>
    <w:basedOn w:val="Normal"/>
    <w:next w:val="Normal"/>
    <w:link w:val="Titre3Car"/>
    <w:rsid w:val="002476D9"/>
    <w:pPr>
      <w:keepNext/>
      <w:keepLines/>
      <w:widowControl w:val="0"/>
      <w:suppressAutoHyphens/>
      <w:autoSpaceDN w:val="0"/>
      <w:spacing w:before="480" w:after="240"/>
      <w:textAlignment w:val="baseline"/>
      <w:outlineLvl w:val="2"/>
    </w:pPr>
    <w:rPr>
      <w:rFonts w:ascii="Marianne" w:eastAsia="Calibri" w:hAnsi="Marianne" w:cs="Times New Roman"/>
      <w:b/>
      <w:bCs/>
      <w:kern w:val="3"/>
      <w:sz w:val="30"/>
      <w:szCs w:val="28"/>
      <w:lang w:eastAsia="fr-FR" w:bidi="hi-IN"/>
    </w:rPr>
  </w:style>
  <w:style w:type="paragraph" w:styleId="Titre4">
    <w:name w:val="heading 4"/>
    <w:basedOn w:val="Normal"/>
    <w:next w:val="Normal"/>
    <w:link w:val="Titre4Car"/>
    <w:uiPriority w:val="9"/>
    <w:unhideWhenUsed/>
    <w:qFormat/>
    <w:rsid w:val="002476D9"/>
    <w:pPr>
      <w:keepNext/>
      <w:keepLines/>
      <w:spacing w:before="240" w:after="240"/>
      <w:outlineLvl w:val="3"/>
    </w:pPr>
    <w:rPr>
      <w:rFonts w:ascii="Marianne" w:eastAsiaTheme="majorEastAsia" w:hAnsi="Marianne" w:cstheme="majorBidi"/>
      <w:b/>
      <w:iCs/>
      <w:color w:val="2E3C7D"/>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3A6D"/>
    <w:rPr>
      <w:rFonts w:ascii="Arial" w:eastAsiaTheme="majorEastAsia" w:hAnsi="Arial" w:cstheme="majorBidi"/>
      <w:b/>
      <w:color w:val="2B3C7D"/>
      <w:sz w:val="50"/>
      <w:szCs w:val="32"/>
    </w:rPr>
  </w:style>
  <w:style w:type="character" w:customStyle="1" w:styleId="Titre2Car">
    <w:name w:val="Titre 2 Car"/>
    <w:basedOn w:val="Policepardfaut"/>
    <w:link w:val="Titre2"/>
    <w:uiPriority w:val="9"/>
    <w:rsid w:val="00E42C78"/>
    <w:rPr>
      <w:rFonts w:ascii="Marianne" w:eastAsiaTheme="majorEastAsia" w:hAnsi="Marianne" w:cstheme="majorBidi"/>
      <w:b/>
      <w:bCs/>
      <w:color w:val="2B3C7D"/>
      <w:sz w:val="34"/>
      <w:szCs w:val="26"/>
    </w:rPr>
  </w:style>
  <w:style w:type="character" w:customStyle="1" w:styleId="Titre3Car">
    <w:name w:val="Titre 3 Car"/>
    <w:basedOn w:val="Policepardfaut"/>
    <w:link w:val="Titre3"/>
    <w:rsid w:val="002476D9"/>
    <w:rPr>
      <w:rFonts w:ascii="Marianne" w:eastAsia="Calibri" w:hAnsi="Marianne" w:cs="Times New Roman"/>
      <w:b/>
      <w:bCs/>
      <w:kern w:val="3"/>
      <w:sz w:val="30"/>
      <w:szCs w:val="28"/>
      <w:lang w:eastAsia="fr-FR" w:bidi="hi-IN"/>
    </w:rPr>
  </w:style>
  <w:style w:type="character" w:customStyle="1" w:styleId="Titre4Car">
    <w:name w:val="Titre 4 Car"/>
    <w:basedOn w:val="Policepardfaut"/>
    <w:link w:val="Titre4"/>
    <w:uiPriority w:val="9"/>
    <w:rsid w:val="002476D9"/>
    <w:rPr>
      <w:rFonts w:ascii="Marianne" w:eastAsiaTheme="majorEastAsia" w:hAnsi="Marianne" w:cstheme="majorBidi"/>
      <w:b/>
      <w:iCs/>
      <w:color w:val="2E3C7D"/>
      <w:sz w:val="26"/>
    </w:rPr>
  </w:style>
  <w:style w:type="paragraph" w:styleId="En-tte">
    <w:name w:val="header"/>
    <w:basedOn w:val="Normal"/>
    <w:link w:val="En-tteCar"/>
    <w:uiPriority w:val="99"/>
    <w:unhideWhenUsed/>
    <w:rsid w:val="002476D9"/>
    <w:pPr>
      <w:tabs>
        <w:tab w:val="center" w:pos="4536"/>
        <w:tab w:val="right" w:pos="9072"/>
      </w:tabs>
      <w:spacing w:after="0"/>
    </w:pPr>
    <w:rPr>
      <w:rFonts w:ascii="Marianne Medium" w:hAnsi="Marianne Medium"/>
      <w:caps/>
      <w:color w:val="2B3C7D"/>
      <w:sz w:val="16"/>
    </w:rPr>
  </w:style>
  <w:style w:type="character" w:customStyle="1" w:styleId="En-tteCar">
    <w:name w:val="En-tête Car"/>
    <w:basedOn w:val="Policepardfaut"/>
    <w:link w:val="En-tte"/>
    <w:uiPriority w:val="99"/>
    <w:rsid w:val="002476D9"/>
    <w:rPr>
      <w:rFonts w:ascii="Marianne Medium" w:hAnsi="Marianne Medium"/>
      <w:caps/>
      <w:color w:val="2B3C7D"/>
      <w:sz w:val="16"/>
    </w:rPr>
  </w:style>
  <w:style w:type="paragraph" w:styleId="Notedefin">
    <w:name w:val="endnote text"/>
    <w:basedOn w:val="Normal"/>
    <w:link w:val="NotedefinCar"/>
    <w:uiPriority w:val="99"/>
    <w:unhideWhenUsed/>
    <w:rsid w:val="002476D9"/>
    <w:pPr>
      <w:spacing w:after="0"/>
    </w:pPr>
    <w:rPr>
      <w:sz w:val="16"/>
      <w:szCs w:val="20"/>
    </w:rPr>
  </w:style>
  <w:style w:type="character" w:customStyle="1" w:styleId="NotedefinCar">
    <w:name w:val="Note de fin Car"/>
    <w:basedOn w:val="Policepardfaut"/>
    <w:link w:val="Notedefin"/>
    <w:uiPriority w:val="99"/>
    <w:rsid w:val="002476D9"/>
    <w:rPr>
      <w:rFonts w:ascii="Marianne Light" w:hAnsi="Marianne Light"/>
      <w:color w:val="221E1F"/>
      <w:sz w:val="16"/>
      <w:szCs w:val="20"/>
    </w:rPr>
  </w:style>
  <w:style w:type="paragraph" w:styleId="Paragraphedeliste">
    <w:name w:val="List Paragraph"/>
    <w:basedOn w:val="Normal"/>
    <w:link w:val="ParagraphedelisteCar"/>
    <w:uiPriority w:val="34"/>
    <w:qFormat/>
    <w:rsid w:val="00E250FC"/>
    <w:pPr>
      <w:numPr>
        <w:numId w:val="1"/>
      </w:numPr>
      <w:spacing w:after="0"/>
      <w:contextualSpacing/>
    </w:pPr>
  </w:style>
  <w:style w:type="character" w:customStyle="1" w:styleId="ParagraphedelisteCar">
    <w:name w:val="Paragraphe de liste Car"/>
    <w:basedOn w:val="Policepardfaut"/>
    <w:link w:val="Paragraphedeliste"/>
    <w:uiPriority w:val="34"/>
    <w:rsid w:val="002476D9"/>
    <w:rPr>
      <w:rFonts w:ascii="Marianne Light" w:hAnsi="Marianne Light"/>
      <w:color w:val="221E1F"/>
    </w:rPr>
  </w:style>
  <w:style w:type="paragraph" w:customStyle="1" w:styleId="Paragraphedelisteniveau2">
    <w:name w:val="Paragraphe de liste niveau 2"/>
    <w:basedOn w:val="Paragraphedeliste"/>
    <w:link w:val="Paragraphedelisteniveau2Car"/>
    <w:rsid w:val="00E250FC"/>
    <w:pPr>
      <w:numPr>
        <w:numId w:val="2"/>
      </w:numPr>
    </w:pPr>
    <w:rPr>
      <w:rFonts w:cs="Arial"/>
      <w:bCs/>
      <w:szCs w:val="20"/>
    </w:rPr>
  </w:style>
  <w:style w:type="character" w:customStyle="1" w:styleId="Paragraphedelisteniveau2Car">
    <w:name w:val="Paragraphe de liste niveau 2 Car"/>
    <w:basedOn w:val="Policepardfaut"/>
    <w:link w:val="Paragraphedelisteniveau2"/>
    <w:rsid w:val="002476D9"/>
    <w:rPr>
      <w:rFonts w:ascii="Marianne Light" w:hAnsi="Marianne Light" w:cs="Arial"/>
      <w:bCs/>
      <w:color w:val="221E1F"/>
      <w:szCs w:val="20"/>
    </w:rPr>
  </w:style>
  <w:style w:type="paragraph" w:customStyle="1" w:styleId="Hyperlien">
    <w:name w:val="Hyperlien"/>
    <w:basedOn w:val="Normal"/>
    <w:link w:val="HyperlienCar"/>
    <w:qFormat/>
    <w:rsid w:val="002476D9"/>
    <w:rPr>
      <w:color w:val="2B3C7D"/>
      <w:u w:val="single" w:color="2E3C7D"/>
    </w:rPr>
  </w:style>
  <w:style w:type="character" w:customStyle="1" w:styleId="HyperlienCar">
    <w:name w:val="Hyperlien Car"/>
    <w:basedOn w:val="Policepardfaut"/>
    <w:link w:val="Hyperlien"/>
    <w:rsid w:val="002476D9"/>
    <w:rPr>
      <w:rFonts w:ascii="Marianne Light" w:hAnsi="Marianne Light"/>
      <w:color w:val="2B3C7D"/>
      <w:u w:val="single" w:color="2E3C7D"/>
    </w:rPr>
  </w:style>
  <w:style w:type="paragraph" w:styleId="Notedebasdepage">
    <w:name w:val="footnote text"/>
    <w:basedOn w:val="Normal"/>
    <w:link w:val="NotedebasdepageCar"/>
    <w:uiPriority w:val="99"/>
    <w:semiHidden/>
    <w:unhideWhenUsed/>
    <w:rsid w:val="002476D9"/>
    <w:pPr>
      <w:spacing w:after="0"/>
      <w:ind w:left="0"/>
    </w:pPr>
    <w:rPr>
      <w:rFonts w:asciiTheme="minorHAnsi" w:hAnsiTheme="minorHAnsi"/>
      <w:color w:val="auto"/>
      <w:sz w:val="20"/>
      <w:szCs w:val="20"/>
    </w:rPr>
  </w:style>
  <w:style w:type="character" w:customStyle="1" w:styleId="NotedebasdepageCar">
    <w:name w:val="Note de bas de page Car"/>
    <w:basedOn w:val="Policepardfaut"/>
    <w:link w:val="Notedebasdepage"/>
    <w:uiPriority w:val="99"/>
    <w:semiHidden/>
    <w:rsid w:val="002476D9"/>
    <w:rPr>
      <w:sz w:val="20"/>
      <w:szCs w:val="20"/>
    </w:rPr>
  </w:style>
  <w:style w:type="character" w:styleId="Appelnotedebasdep">
    <w:name w:val="footnote reference"/>
    <w:basedOn w:val="Policepardfaut"/>
    <w:uiPriority w:val="99"/>
    <w:semiHidden/>
    <w:unhideWhenUsed/>
    <w:rsid w:val="002476D9"/>
    <w:rPr>
      <w:vertAlign w:val="superscript"/>
    </w:rPr>
  </w:style>
  <w:style w:type="paragraph" w:styleId="Pieddepage">
    <w:name w:val="footer"/>
    <w:basedOn w:val="Normal"/>
    <w:link w:val="PieddepageCar"/>
    <w:uiPriority w:val="99"/>
    <w:unhideWhenUsed/>
    <w:rsid w:val="009958DE"/>
    <w:pPr>
      <w:tabs>
        <w:tab w:val="center" w:pos="4536"/>
        <w:tab w:val="right" w:pos="9072"/>
      </w:tabs>
      <w:spacing w:after="0"/>
    </w:pPr>
  </w:style>
  <w:style w:type="character" w:customStyle="1" w:styleId="PieddepageCar">
    <w:name w:val="Pied de page Car"/>
    <w:basedOn w:val="Policepardfaut"/>
    <w:link w:val="Pieddepage"/>
    <w:uiPriority w:val="99"/>
    <w:rsid w:val="009958DE"/>
    <w:rPr>
      <w:rFonts w:ascii="Marianne Light" w:hAnsi="Marianne Light"/>
      <w:color w:val="221E1F"/>
    </w:rPr>
  </w:style>
  <w:style w:type="paragraph" w:customStyle="1" w:styleId="Normalbleu">
    <w:name w:val="Normal bleu"/>
    <w:basedOn w:val="Normal"/>
    <w:qFormat/>
    <w:rsid w:val="00BC61DF"/>
    <w:pPr>
      <w:jc w:val="right"/>
    </w:pPr>
    <w:rPr>
      <w:rFonts w:cs="CenturyGothic"/>
      <w:color w:val="2B3C7D"/>
      <w:sz w:val="20"/>
    </w:rPr>
  </w:style>
  <w:style w:type="character" w:styleId="Lienhypertexte">
    <w:name w:val="Hyperlink"/>
    <w:basedOn w:val="Policepardfaut"/>
    <w:uiPriority w:val="99"/>
    <w:unhideWhenUsed/>
    <w:rsid w:val="00BE244C"/>
    <w:rPr>
      <w:color w:val="0563C1" w:themeColor="hyperlink"/>
      <w:u w:val="single"/>
    </w:rPr>
  </w:style>
  <w:style w:type="paragraph" w:customStyle="1" w:styleId="PAGEDEGARDEGRANDESPARTIES">
    <w:name w:val="PAGE DE GARDE GRANDES PARTIES"/>
    <w:basedOn w:val="Paragraphedeliste"/>
    <w:link w:val="PAGEDEGARDEGRANDESPARTIESCar"/>
    <w:qFormat/>
    <w:rsid w:val="00BE244C"/>
    <w:pPr>
      <w:numPr>
        <w:numId w:val="0"/>
      </w:numPr>
      <w:spacing w:after="160" w:line="259" w:lineRule="auto"/>
      <w:ind w:left="708"/>
      <w:jc w:val="both"/>
    </w:pPr>
    <w:rPr>
      <w:rFonts w:ascii="Century Gothic" w:hAnsi="Century Gothic"/>
      <w:color w:val="2F5496" w:themeColor="accent5" w:themeShade="BF"/>
      <w:sz w:val="60"/>
      <w:szCs w:val="60"/>
    </w:rPr>
  </w:style>
  <w:style w:type="character" w:customStyle="1" w:styleId="PAGEDEGARDEGRANDESPARTIESCar">
    <w:name w:val="PAGE DE GARDE GRANDES PARTIES Car"/>
    <w:basedOn w:val="ParagraphedelisteCar"/>
    <w:link w:val="PAGEDEGARDEGRANDESPARTIES"/>
    <w:rsid w:val="00BE244C"/>
    <w:rPr>
      <w:rFonts w:ascii="Century Gothic" w:hAnsi="Century Gothic"/>
      <w:color w:val="2F5496" w:themeColor="accent5" w:themeShade="BF"/>
      <w:sz w:val="60"/>
      <w:szCs w:val="60"/>
    </w:rPr>
  </w:style>
  <w:style w:type="character" w:styleId="lev">
    <w:name w:val="Strong"/>
    <w:basedOn w:val="Policepardfaut"/>
    <w:uiPriority w:val="22"/>
    <w:qFormat/>
    <w:rsid w:val="00FE1700"/>
    <w:rPr>
      <w:b/>
      <w:bCs/>
    </w:rPr>
  </w:style>
  <w:style w:type="paragraph" w:styleId="NormalWeb">
    <w:name w:val="Normal (Web)"/>
    <w:basedOn w:val="Normal"/>
    <w:uiPriority w:val="99"/>
    <w:unhideWhenUsed/>
    <w:rsid w:val="00FE1700"/>
    <w:pPr>
      <w:spacing w:before="100" w:beforeAutospacing="1" w:after="100" w:afterAutospacing="1"/>
      <w:ind w:left="0"/>
    </w:pPr>
    <w:rPr>
      <w:rFonts w:ascii="Times New Roman" w:eastAsia="Times New Roman" w:hAnsi="Times New Roman" w:cs="Times New Roman"/>
      <w:color w:val="auto"/>
      <w:sz w:val="24"/>
      <w:szCs w:val="24"/>
      <w:lang w:eastAsia="fr-FR"/>
    </w:rPr>
  </w:style>
  <w:style w:type="paragraph" w:customStyle="1" w:styleId="Default">
    <w:name w:val="Default"/>
    <w:rsid w:val="00FE1700"/>
    <w:pPr>
      <w:autoSpaceDE w:val="0"/>
      <w:autoSpaceDN w:val="0"/>
      <w:adjustRightInd w:val="0"/>
      <w:spacing w:after="0" w:line="240" w:lineRule="auto"/>
    </w:pPr>
    <w:rPr>
      <w:rFonts w:ascii="Calibri" w:hAnsi="Calibri" w:cs="Calibri"/>
      <w:color w:val="000000"/>
      <w:sz w:val="24"/>
      <w:szCs w:val="24"/>
    </w:rPr>
  </w:style>
  <w:style w:type="paragraph" w:customStyle="1" w:styleId="selectionshareable">
    <w:name w:val="selectionshareable"/>
    <w:basedOn w:val="Normal"/>
    <w:rsid w:val="00FE1700"/>
    <w:pPr>
      <w:spacing w:before="100" w:beforeAutospacing="1" w:after="100" w:afterAutospacing="1"/>
      <w:ind w:left="0"/>
    </w:pPr>
    <w:rPr>
      <w:rFonts w:ascii="Times New Roman" w:eastAsia="Times New Roman" w:hAnsi="Times New Roman" w:cs="Times New Roman"/>
      <w:color w:val="auto"/>
      <w:sz w:val="24"/>
      <w:szCs w:val="24"/>
      <w:lang w:eastAsia="fr-FR"/>
    </w:rPr>
  </w:style>
  <w:style w:type="paragraph" w:customStyle="1" w:styleId="Objectifs">
    <w:name w:val="Objectifs"/>
    <w:basedOn w:val="Normal"/>
    <w:link w:val="ObjectifsCar"/>
    <w:qFormat/>
    <w:rsid w:val="00FE1700"/>
    <w:pPr>
      <w:spacing w:after="160" w:line="259" w:lineRule="auto"/>
      <w:ind w:left="0"/>
    </w:pPr>
    <w:rPr>
      <w:rFonts w:ascii="Century Gothic" w:eastAsia="Times New Roman" w:hAnsi="Century Gothic" w:cs="Arial"/>
      <w:b/>
      <w:iCs/>
      <w:noProof/>
      <w:color w:val="auto"/>
      <w:sz w:val="28"/>
      <w:lang w:eastAsia="fr-FR"/>
    </w:rPr>
  </w:style>
  <w:style w:type="character" w:customStyle="1" w:styleId="ObjectifsCar">
    <w:name w:val="Objectifs Car"/>
    <w:basedOn w:val="Policepardfaut"/>
    <w:link w:val="Objectifs"/>
    <w:rsid w:val="00FE1700"/>
    <w:rPr>
      <w:rFonts w:ascii="Century Gothic" w:eastAsia="Times New Roman" w:hAnsi="Century Gothic" w:cs="Arial"/>
      <w:b/>
      <w:iCs/>
      <w:noProof/>
      <w:sz w:val="28"/>
      <w:lang w:eastAsia="fr-FR"/>
    </w:rPr>
  </w:style>
  <w:style w:type="paragraph" w:customStyle="1" w:styleId="TitredelaficheGras">
    <w:name w:val="Titre de la fiche Gras"/>
    <w:basedOn w:val="Normal"/>
    <w:link w:val="TitredelaficheGrasCar"/>
    <w:qFormat/>
    <w:rsid w:val="00FE1700"/>
    <w:pPr>
      <w:spacing w:after="160" w:line="259" w:lineRule="auto"/>
      <w:ind w:left="0"/>
    </w:pPr>
    <w:rPr>
      <w:rFonts w:ascii="Century Gothic" w:hAnsi="Century Gothic"/>
      <w:b/>
      <w:color w:val="002060"/>
      <w:sz w:val="32"/>
      <w:szCs w:val="28"/>
    </w:rPr>
  </w:style>
  <w:style w:type="character" w:customStyle="1" w:styleId="TitredelaficheGrasCar">
    <w:name w:val="Titre de la fiche Gras Car"/>
    <w:basedOn w:val="Policepardfaut"/>
    <w:link w:val="TitredelaficheGras"/>
    <w:rsid w:val="00FE1700"/>
    <w:rPr>
      <w:rFonts w:ascii="Century Gothic" w:hAnsi="Century Gothic"/>
      <w:b/>
      <w:color w:val="002060"/>
      <w:sz w:val="32"/>
      <w:szCs w:val="28"/>
    </w:rPr>
  </w:style>
  <w:style w:type="character" w:styleId="Accentuation">
    <w:name w:val="Emphasis"/>
    <w:basedOn w:val="Policepardfaut"/>
    <w:uiPriority w:val="20"/>
    <w:qFormat/>
    <w:rsid w:val="00FF7D20"/>
    <w:rPr>
      <w:i/>
      <w:iCs/>
    </w:rPr>
  </w:style>
  <w:style w:type="table" w:styleId="Grilledutableau">
    <w:name w:val="Table Grid"/>
    <w:basedOn w:val="TableauNormal"/>
    <w:uiPriority w:val="39"/>
    <w:rsid w:val="008D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
    <w:name w:val="Titre tableau"/>
    <w:basedOn w:val="Normal"/>
    <w:qFormat/>
    <w:rsid w:val="007D299B"/>
    <w:pPr>
      <w:spacing w:after="0"/>
      <w:ind w:left="0"/>
    </w:pPr>
    <w:rPr>
      <w:rFonts w:ascii="Arial" w:hAnsi="Arial"/>
      <w:b/>
      <w:sz w:val="20"/>
      <w:szCs w:val="24"/>
    </w:rPr>
  </w:style>
  <w:style w:type="paragraph" w:customStyle="1" w:styleId="Normaltableau">
    <w:name w:val="Normal tableau"/>
    <w:basedOn w:val="Normal"/>
    <w:qFormat/>
    <w:rsid w:val="00A33A6D"/>
    <w:pPr>
      <w:spacing w:after="0"/>
      <w:ind w:left="0"/>
    </w:pPr>
    <w:rPr>
      <w:rFonts w:ascii="Arial" w:hAnsi="Arial"/>
      <w:sz w:val="18"/>
      <w:szCs w:val="18"/>
    </w:rPr>
  </w:style>
  <w:style w:type="paragraph" w:customStyle="1" w:styleId="Standard">
    <w:name w:val="Standard"/>
    <w:rsid w:val="0051681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CitationHTML">
    <w:name w:val="HTML Cite"/>
    <w:basedOn w:val="Policepardfaut"/>
    <w:uiPriority w:val="99"/>
    <w:semiHidden/>
    <w:unhideWhenUsed/>
    <w:rsid w:val="001356F4"/>
    <w:rPr>
      <w:i/>
      <w:iCs/>
    </w:rPr>
  </w:style>
  <w:style w:type="table" w:customStyle="1" w:styleId="TableauListe4-Accentuation41">
    <w:name w:val="Tableau Liste 4 - Accentuation 41"/>
    <w:basedOn w:val="TableauNormal"/>
    <w:uiPriority w:val="49"/>
    <w:rsid w:val="000B6A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Date1">
    <w:name w:val="Date1"/>
    <w:basedOn w:val="Policepardfaut"/>
    <w:rsid w:val="00A24487"/>
  </w:style>
  <w:style w:type="character" w:styleId="Lienhypertextesuivivisit">
    <w:name w:val="FollowedHyperlink"/>
    <w:basedOn w:val="Policepardfaut"/>
    <w:uiPriority w:val="99"/>
    <w:semiHidden/>
    <w:unhideWhenUsed/>
    <w:rsid w:val="00680F65"/>
    <w:rPr>
      <w:color w:val="954F72" w:themeColor="followedHyperlink"/>
      <w:u w:val="single"/>
    </w:rPr>
  </w:style>
  <w:style w:type="paragraph" w:styleId="Listepuces">
    <w:name w:val="List Bullet"/>
    <w:basedOn w:val="Normal"/>
    <w:uiPriority w:val="99"/>
    <w:unhideWhenUsed/>
    <w:rsid w:val="00D6200C"/>
    <w:pPr>
      <w:numPr>
        <w:numId w:val="16"/>
      </w:numPr>
      <w:contextualSpacing/>
    </w:pPr>
  </w:style>
  <w:style w:type="paragraph" w:styleId="TM2">
    <w:name w:val="toc 2"/>
    <w:basedOn w:val="Normal"/>
    <w:next w:val="Normal"/>
    <w:autoRedefine/>
    <w:uiPriority w:val="39"/>
    <w:unhideWhenUsed/>
    <w:rsid w:val="00C746A4"/>
    <w:pPr>
      <w:spacing w:after="100"/>
      <w:ind w:left="220"/>
    </w:pPr>
  </w:style>
  <w:style w:type="paragraph" w:styleId="TM1">
    <w:name w:val="toc 1"/>
    <w:basedOn w:val="Normal"/>
    <w:next w:val="Normal"/>
    <w:autoRedefine/>
    <w:uiPriority w:val="39"/>
    <w:unhideWhenUsed/>
    <w:rsid w:val="00C746A4"/>
    <w:pPr>
      <w:spacing w:after="100"/>
      <w:ind w:left="0"/>
    </w:pPr>
  </w:style>
  <w:style w:type="paragraph" w:styleId="TM3">
    <w:name w:val="toc 3"/>
    <w:basedOn w:val="Normal"/>
    <w:next w:val="Normal"/>
    <w:autoRedefine/>
    <w:uiPriority w:val="39"/>
    <w:unhideWhenUsed/>
    <w:rsid w:val="00C746A4"/>
    <w:pPr>
      <w:spacing w:after="100" w:line="259" w:lineRule="auto"/>
      <w:ind w:left="440"/>
    </w:pPr>
    <w:rPr>
      <w:rFonts w:asciiTheme="minorHAnsi" w:eastAsiaTheme="minorEastAsia" w:hAnsiTheme="minorHAnsi"/>
      <w:color w:val="auto"/>
      <w:lang w:eastAsia="fr-FR"/>
    </w:rPr>
  </w:style>
  <w:style w:type="paragraph" w:styleId="TM4">
    <w:name w:val="toc 4"/>
    <w:basedOn w:val="Normal"/>
    <w:next w:val="Normal"/>
    <w:autoRedefine/>
    <w:uiPriority w:val="39"/>
    <w:unhideWhenUsed/>
    <w:rsid w:val="00C746A4"/>
    <w:pPr>
      <w:spacing w:after="100" w:line="259" w:lineRule="auto"/>
      <w:ind w:left="660"/>
    </w:pPr>
    <w:rPr>
      <w:rFonts w:asciiTheme="minorHAnsi" w:eastAsiaTheme="minorEastAsia" w:hAnsiTheme="minorHAnsi"/>
      <w:color w:val="auto"/>
      <w:lang w:eastAsia="fr-FR"/>
    </w:rPr>
  </w:style>
  <w:style w:type="paragraph" w:styleId="TM5">
    <w:name w:val="toc 5"/>
    <w:basedOn w:val="Normal"/>
    <w:next w:val="Normal"/>
    <w:autoRedefine/>
    <w:uiPriority w:val="39"/>
    <w:unhideWhenUsed/>
    <w:rsid w:val="00C746A4"/>
    <w:pPr>
      <w:spacing w:after="100" w:line="259" w:lineRule="auto"/>
      <w:ind w:left="880"/>
    </w:pPr>
    <w:rPr>
      <w:rFonts w:asciiTheme="minorHAnsi" w:eastAsiaTheme="minorEastAsia" w:hAnsiTheme="minorHAnsi"/>
      <w:color w:val="auto"/>
      <w:lang w:eastAsia="fr-FR"/>
    </w:rPr>
  </w:style>
  <w:style w:type="paragraph" w:styleId="TM6">
    <w:name w:val="toc 6"/>
    <w:basedOn w:val="Normal"/>
    <w:next w:val="Normal"/>
    <w:autoRedefine/>
    <w:uiPriority w:val="39"/>
    <w:unhideWhenUsed/>
    <w:rsid w:val="00C746A4"/>
    <w:pPr>
      <w:spacing w:after="100" w:line="259" w:lineRule="auto"/>
      <w:ind w:left="1100"/>
    </w:pPr>
    <w:rPr>
      <w:rFonts w:asciiTheme="minorHAnsi" w:eastAsiaTheme="minorEastAsia" w:hAnsiTheme="minorHAnsi"/>
      <w:color w:val="auto"/>
      <w:lang w:eastAsia="fr-FR"/>
    </w:rPr>
  </w:style>
  <w:style w:type="paragraph" w:styleId="TM7">
    <w:name w:val="toc 7"/>
    <w:basedOn w:val="Normal"/>
    <w:next w:val="Normal"/>
    <w:autoRedefine/>
    <w:uiPriority w:val="39"/>
    <w:unhideWhenUsed/>
    <w:rsid w:val="00C746A4"/>
    <w:pPr>
      <w:spacing w:after="100" w:line="259" w:lineRule="auto"/>
      <w:ind w:left="1320"/>
    </w:pPr>
    <w:rPr>
      <w:rFonts w:asciiTheme="minorHAnsi" w:eastAsiaTheme="minorEastAsia" w:hAnsiTheme="minorHAnsi"/>
      <w:color w:val="auto"/>
      <w:lang w:eastAsia="fr-FR"/>
    </w:rPr>
  </w:style>
  <w:style w:type="paragraph" w:styleId="TM8">
    <w:name w:val="toc 8"/>
    <w:basedOn w:val="Normal"/>
    <w:next w:val="Normal"/>
    <w:autoRedefine/>
    <w:uiPriority w:val="39"/>
    <w:unhideWhenUsed/>
    <w:rsid w:val="00C746A4"/>
    <w:pPr>
      <w:spacing w:after="100" w:line="259" w:lineRule="auto"/>
      <w:ind w:left="1540"/>
    </w:pPr>
    <w:rPr>
      <w:rFonts w:asciiTheme="minorHAnsi" w:eastAsiaTheme="minorEastAsia" w:hAnsiTheme="minorHAnsi"/>
      <w:color w:val="auto"/>
      <w:lang w:eastAsia="fr-FR"/>
    </w:rPr>
  </w:style>
  <w:style w:type="paragraph" w:styleId="TM9">
    <w:name w:val="toc 9"/>
    <w:basedOn w:val="Normal"/>
    <w:next w:val="Normal"/>
    <w:autoRedefine/>
    <w:uiPriority w:val="39"/>
    <w:unhideWhenUsed/>
    <w:rsid w:val="00C746A4"/>
    <w:pPr>
      <w:spacing w:after="100" w:line="259" w:lineRule="auto"/>
      <w:ind w:left="1760"/>
    </w:pPr>
    <w:rPr>
      <w:rFonts w:asciiTheme="minorHAnsi" w:eastAsiaTheme="minorEastAsia" w:hAnsiTheme="minorHAnsi"/>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3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C38E-AF32-4F07-8A15-881433B0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2614</TotalTime>
  <Pages>1</Pages>
  <Words>386</Words>
  <Characters>2359</Characters>
  <Application>Microsoft Office Word</Application>
  <DocSecurity>0</DocSecurity>
  <Lines>157</Lines>
  <Paragraphs>65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QUERE</dc:creator>
  <cp:keywords/>
  <dc:description/>
  <cp:lastModifiedBy>MYRIAM QUERE</cp:lastModifiedBy>
  <cp:revision>440</cp:revision>
  <dcterms:created xsi:type="dcterms:W3CDTF">2021-12-24T09:43:00Z</dcterms:created>
  <dcterms:modified xsi:type="dcterms:W3CDTF">2022-01-26T16:03:00Z</dcterms:modified>
</cp:coreProperties>
</file>